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20950A44" w14:textId="5C881424" w:rsidR="00346F26" w:rsidRPr="00106E6C" w:rsidRDefault="0046659F" w:rsidP="00346F26">
      <w:pPr>
        <w:jc w:val="center"/>
        <w:rPr>
          <w:b/>
          <w:caps/>
          <w:szCs w:val="24"/>
        </w:rPr>
      </w:pPr>
      <w:r w:rsidRPr="00FD6809">
        <w:rPr>
          <w:b/>
          <w:szCs w:val="24"/>
        </w:rPr>
        <w:t>DĖL</w:t>
      </w:r>
      <w:r w:rsidRPr="00FD6809">
        <w:rPr>
          <w:b/>
          <w:szCs w:val="24"/>
          <w:lang w:val="x-none"/>
        </w:rPr>
        <w:t xml:space="preserve"> </w:t>
      </w:r>
      <w:r w:rsidR="00346F26" w:rsidRPr="004F4073">
        <w:rPr>
          <w:b/>
          <w:caps/>
          <w:szCs w:val="24"/>
        </w:rPr>
        <w:t>ultragarsinė</w:t>
      </w:r>
      <w:r w:rsidR="00346F26">
        <w:rPr>
          <w:b/>
          <w:caps/>
          <w:szCs w:val="24"/>
        </w:rPr>
        <w:t>S</w:t>
      </w:r>
      <w:r w:rsidR="00346F26" w:rsidRPr="004F4073">
        <w:rPr>
          <w:b/>
          <w:caps/>
          <w:szCs w:val="24"/>
        </w:rPr>
        <w:t xml:space="preserve"> diagnostikos siste</w:t>
      </w:r>
      <w:r w:rsidR="00346F26">
        <w:rPr>
          <w:b/>
          <w:caps/>
          <w:szCs w:val="24"/>
        </w:rPr>
        <w:t>MOS</w:t>
      </w:r>
    </w:p>
    <w:p w14:paraId="55129D2B" w14:textId="10B7A68D" w:rsidR="0046659F" w:rsidRPr="00FD6809" w:rsidRDefault="0046659F" w:rsidP="00FD6809">
      <w:pPr>
        <w:jc w:val="center"/>
        <w:rPr>
          <w:b/>
          <w:caps/>
          <w:szCs w:val="24"/>
        </w:rPr>
      </w:pP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w:t>
            </w:r>
            <w:proofErr w:type="spellStart"/>
            <w:r w:rsidRPr="003F1C71">
              <w:rPr>
                <w:sz w:val="20"/>
              </w:rPr>
              <w:t>ys</w:t>
            </w:r>
            <w:proofErr w:type="spellEnd"/>
            <w:r w:rsidRPr="003F1C71">
              <w:rPr>
                <w:sz w:val="20"/>
              </w:rPr>
              <w:t>)</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w:t>
            </w:r>
            <w:proofErr w:type="spellStart"/>
            <w:r w:rsidRPr="003F1C71">
              <w:rPr>
                <w:sz w:val="20"/>
              </w:rPr>
              <w:t>čius</w:t>
            </w:r>
            <w:proofErr w:type="spellEnd"/>
            <w:r w:rsidRPr="003F1C71">
              <w:rPr>
                <w:sz w:val="20"/>
              </w:rPr>
              <w:t>) asmenį (-</w:t>
            </w:r>
            <w:proofErr w:type="spellStart"/>
            <w:r w:rsidRPr="003F1C71">
              <w:rPr>
                <w:sz w:val="20"/>
              </w:rPr>
              <w:t>is</w:t>
            </w:r>
            <w:proofErr w:type="spellEnd"/>
            <w:r w:rsidRPr="003F1C71">
              <w:rPr>
                <w:sz w:val="20"/>
              </w:rPr>
              <w:t>)</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Tiekėją / tiekėjų grupės narius (jei yra) kontroliuojančio (-</w:t>
            </w:r>
            <w:proofErr w:type="spellStart"/>
            <w:r w:rsidRPr="003F1C71">
              <w:rPr>
                <w:sz w:val="20"/>
              </w:rPr>
              <w:t>ių</w:t>
            </w:r>
            <w:proofErr w:type="spellEnd"/>
            <w:r w:rsidRPr="003F1C71">
              <w:rPr>
                <w:sz w:val="20"/>
              </w:rPr>
              <w:t>) asmens (-ų) pavadinimas (-ai) (tuo atveju, jei kontroliuojantis (-</w:t>
            </w:r>
            <w:proofErr w:type="spellStart"/>
            <w:r w:rsidRPr="003F1C71">
              <w:rPr>
                <w:sz w:val="20"/>
              </w:rPr>
              <w:t>ys</w:t>
            </w:r>
            <w:proofErr w:type="spellEnd"/>
            <w:r w:rsidRPr="003F1C71">
              <w:rPr>
                <w:sz w:val="20"/>
              </w:rPr>
              <w:t>) asmuo (-</w:t>
            </w:r>
            <w:proofErr w:type="spellStart"/>
            <w:r w:rsidRPr="003F1C71">
              <w:rPr>
                <w:sz w:val="20"/>
              </w:rPr>
              <w:t>ys</w:t>
            </w:r>
            <w:proofErr w:type="spellEnd"/>
            <w:r w:rsidRPr="003F1C71">
              <w:rPr>
                <w:sz w:val="20"/>
              </w:rPr>
              <w:t>) yra juridinis (-</w:t>
            </w:r>
            <w:proofErr w:type="spellStart"/>
            <w:r w:rsidRPr="003F1C71">
              <w:rPr>
                <w:sz w:val="20"/>
              </w:rPr>
              <w:t>iai</w:t>
            </w:r>
            <w:proofErr w:type="spellEnd"/>
            <w:r w:rsidRPr="003F1C71">
              <w:rPr>
                <w:sz w:val="20"/>
              </w:rPr>
              <w:t>) asmuo (-</w:t>
            </w:r>
            <w:proofErr w:type="spellStart"/>
            <w:r w:rsidRPr="003F1C71">
              <w:rPr>
                <w:sz w:val="20"/>
              </w:rPr>
              <w:t>ys</w:t>
            </w:r>
            <w:proofErr w:type="spellEnd"/>
            <w:r w:rsidRPr="003F1C71">
              <w:rPr>
                <w:sz w:val="20"/>
              </w:rPr>
              <w:t xml:space="preserve">))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w:t>
            </w:r>
            <w:proofErr w:type="spellStart"/>
            <w:r w:rsidRPr="003F1C71">
              <w:rPr>
                <w:sz w:val="20"/>
              </w:rPr>
              <w:t>ių</w:t>
            </w:r>
            <w:proofErr w:type="spellEnd"/>
            <w:r w:rsidRPr="003F1C71">
              <w:rPr>
                <w:sz w:val="20"/>
              </w:rPr>
              <w:t>) asmens (-ų) registracijos šalis (-</w:t>
            </w:r>
            <w:proofErr w:type="spellStart"/>
            <w:r w:rsidRPr="003F1C71">
              <w:rPr>
                <w:sz w:val="20"/>
              </w:rPr>
              <w:t>ys</w:t>
            </w:r>
            <w:proofErr w:type="spellEnd"/>
            <w:r w:rsidRPr="003F1C71">
              <w:rPr>
                <w:sz w:val="20"/>
              </w:rPr>
              <w:t>)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w:t>
      </w:r>
      <w:proofErr w:type="spellStart"/>
      <w:r w:rsidRPr="009F2E16">
        <w:rPr>
          <w:rFonts w:eastAsia="Batang"/>
          <w:i/>
          <w:iCs/>
          <w:sz w:val="20"/>
        </w:rPr>
        <w:t>us</w:t>
      </w:r>
      <w:proofErr w:type="spellEnd"/>
      <w:r w:rsidRPr="009F2E16">
        <w:rPr>
          <w:rFonts w:eastAsia="Batang"/>
          <w:i/>
          <w:iCs/>
          <w:sz w:val="20"/>
        </w:rPr>
        <w:t>), subtiekėją (-</w:t>
      </w:r>
      <w:proofErr w:type="spellStart"/>
      <w:r w:rsidRPr="009F2E16">
        <w:rPr>
          <w:rFonts w:eastAsia="Batang"/>
          <w:i/>
          <w:iCs/>
          <w:sz w:val="20"/>
        </w:rPr>
        <w:t>us</w:t>
      </w:r>
      <w:proofErr w:type="spellEnd"/>
      <w:r w:rsidRPr="009F2E16">
        <w:rPr>
          <w:rFonts w:eastAsia="Batang"/>
          <w:i/>
          <w:iCs/>
          <w:sz w:val="20"/>
        </w:rPr>
        <w:t>) subteikėją (-</w:t>
      </w:r>
      <w:proofErr w:type="spellStart"/>
      <w:r w:rsidRPr="009F2E16">
        <w:rPr>
          <w:rFonts w:eastAsia="Batang"/>
          <w:i/>
          <w:iCs/>
          <w:sz w:val="20"/>
        </w:rPr>
        <w:t>us</w:t>
      </w:r>
      <w:proofErr w:type="spellEnd"/>
      <w:r w:rsidRPr="009F2E16">
        <w:rPr>
          <w:rFonts w:eastAsia="Batang"/>
          <w:i/>
          <w:iCs/>
          <w:sz w:val="20"/>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w:t>
      </w:r>
      <w:proofErr w:type="spellStart"/>
      <w:r w:rsidRPr="003F1C71">
        <w:rPr>
          <w:rFonts w:eastAsia="Arial"/>
          <w:color w:val="000000" w:themeColor="text1"/>
          <w:sz w:val="20"/>
        </w:rPr>
        <w:t>subtiekimui</w:t>
      </w:r>
      <w:proofErr w:type="spellEnd"/>
      <w:r w:rsidRPr="003F1C71">
        <w:rPr>
          <w:rFonts w:eastAsia="Arial"/>
          <w:color w:val="000000" w:themeColor="text1"/>
          <w:sz w:val="20"/>
        </w:rPr>
        <w:t xml:space="preserve">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w:t>
            </w:r>
            <w:proofErr w:type="spellStart"/>
            <w:r w:rsidRPr="003F1C71">
              <w:rPr>
                <w:b/>
                <w:bCs/>
              </w:rPr>
              <w:t>ių</w:t>
            </w:r>
            <w:proofErr w:type="spellEnd"/>
            <w:r w:rsidRPr="003F1C71">
              <w:rPr>
                <w:b/>
                <w:bCs/>
              </w:rPr>
              <w:t>)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w:t>
            </w:r>
            <w:proofErr w:type="spellStart"/>
            <w:r w:rsidRPr="003F1C71">
              <w:rPr>
                <w:b/>
              </w:rPr>
              <w:t>ių</w:t>
            </w:r>
            <w:proofErr w:type="spellEnd"/>
            <w:r w:rsidRPr="003F1C71">
              <w:rPr>
                <w:b/>
              </w:rPr>
              <w:t>) asmens (-ų) registracijos šalis (-</w:t>
            </w:r>
            <w:proofErr w:type="spellStart"/>
            <w:r w:rsidRPr="003F1C71">
              <w:rPr>
                <w:b/>
              </w:rPr>
              <w:t>ys</w:t>
            </w:r>
            <w:proofErr w:type="spellEnd"/>
            <w:r w:rsidRPr="003F1C71">
              <w:rPr>
                <w:b/>
              </w:rPr>
              <w:t>) / nuolatinės gyvenamosios vietos ir pilietybės (-</w:t>
            </w:r>
            <w:proofErr w:type="spellStart"/>
            <w:r w:rsidRPr="003F1C71">
              <w:rPr>
                <w:b/>
              </w:rPr>
              <w:t>ių</w:t>
            </w:r>
            <w:proofErr w:type="spellEnd"/>
            <w:r w:rsidRPr="003F1C71">
              <w:rPr>
                <w:b/>
              </w:rPr>
              <w:t>)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263D63B"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w:t>
      </w:r>
      <w:r w:rsidR="00D42B6D">
        <w:rPr>
          <w:b/>
          <w:bCs/>
          <w:i/>
          <w:iCs/>
          <w:sz w:val="22"/>
          <w:szCs w:val="22"/>
        </w:rPr>
        <w:t>I</w:t>
      </w:r>
      <w:r w:rsidR="009346A0">
        <w:rPr>
          <w:b/>
          <w:bCs/>
          <w:i/>
          <w:iCs/>
          <w:sz w:val="22"/>
          <w:szCs w:val="22"/>
        </w:rPr>
        <w:t>I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347B0CA3" w:rsidR="0046659F" w:rsidRPr="00FA2F91" w:rsidRDefault="0046659F">
            <w:pPr>
              <w:jc w:val="center"/>
              <w:rPr>
                <w:b/>
                <w:caps/>
              </w:rPr>
            </w:pPr>
            <w:r w:rsidRPr="002E6F1C">
              <w:rPr>
                <w:b/>
                <w:color w:val="000000" w:themeColor="text1"/>
                <w:szCs w:val="24"/>
                <w:shd w:val="clear" w:color="auto" w:fill="FFFFFF"/>
              </w:rPr>
              <w:t>„</w:t>
            </w:r>
            <w:r w:rsidR="00346F26">
              <w:rPr>
                <w:b/>
                <w:color w:val="000000" w:themeColor="text1"/>
                <w:szCs w:val="24"/>
                <w:shd w:val="clear" w:color="auto" w:fill="FFFFFF"/>
              </w:rPr>
              <w:t>Ultragarsinė diagnostikos sistema</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0188D1C1" w14:textId="77777777" w:rsidR="00346F26" w:rsidRDefault="00346F26" w:rsidP="0046659F">
      <w:pPr>
        <w:widowControl w:val="0"/>
        <w:shd w:val="clear" w:color="auto" w:fill="FFFFFF"/>
        <w:suppressAutoHyphens/>
        <w:jc w:val="left"/>
        <w:rPr>
          <w:rFonts w:eastAsia="Calibri"/>
          <w:b/>
          <w:bCs/>
          <w:i/>
          <w:color w:val="000000"/>
          <w:sz w:val="22"/>
          <w:lang w:eastAsia="ar-SA"/>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551"/>
        <w:gridCol w:w="2977"/>
        <w:gridCol w:w="3402"/>
      </w:tblGrid>
      <w:tr w:rsidR="00346F26" w:rsidRPr="00183A20" w14:paraId="0D4D549E" w14:textId="0A16871F" w:rsidTr="00346F26">
        <w:trPr>
          <w:trHeight w:val="20"/>
        </w:trPr>
        <w:tc>
          <w:tcPr>
            <w:tcW w:w="851" w:type="dxa"/>
            <w:vMerge w:val="restart"/>
          </w:tcPr>
          <w:p w14:paraId="4DDA598B" w14:textId="77777777" w:rsidR="00346F26" w:rsidRPr="00183A20" w:rsidRDefault="00346F26" w:rsidP="0085203B">
            <w:pPr>
              <w:jc w:val="center"/>
              <w:rPr>
                <w:b/>
                <w:bCs/>
                <w:sz w:val="22"/>
                <w:szCs w:val="22"/>
              </w:rPr>
            </w:pPr>
            <w:r w:rsidRPr="00183A20">
              <w:rPr>
                <w:b/>
                <w:bCs/>
                <w:sz w:val="22"/>
                <w:szCs w:val="22"/>
              </w:rPr>
              <w:t>Eil.</w:t>
            </w:r>
          </w:p>
          <w:p w14:paraId="069140AC" w14:textId="4CA9F553" w:rsidR="00346F26" w:rsidRPr="00183A20" w:rsidRDefault="00346F26" w:rsidP="0085203B">
            <w:pPr>
              <w:jc w:val="center"/>
              <w:rPr>
                <w:b/>
                <w:bCs/>
                <w:sz w:val="22"/>
                <w:szCs w:val="22"/>
              </w:rPr>
            </w:pPr>
            <w:r w:rsidRPr="00183A20">
              <w:rPr>
                <w:b/>
                <w:bCs/>
                <w:sz w:val="22"/>
                <w:szCs w:val="22"/>
              </w:rPr>
              <w:t>Nr.</w:t>
            </w:r>
          </w:p>
        </w:tc>
        <w:tc>
          <w:tcPr>
            <w:tcW w:w="2551" w:type="dxa"/>
            <w:vMerge w:val="restart"/>
          </w:tcPr>
          <w:p w14:paraId="0D6AB205" w14:textId="0C6EE150" w:rsidR="00346F26" w:rsidRPr="00B93F71" w:rsidRDefault="00346F26" w:rsidP="0085203B">
            <w:pPr>
              <w:jc w:val="center"/>
              <w:rPr>
                <w:b/>
                <w:bCs/>
                <w:sz w:val="22"/>
                <w:szCs w:val="22"/>
              </w:rPr>
            </w:pPr>
            <w:r w:rsidRPr="00B93F71">
              <w:rPr>
                <w:b/>
                <w:bCs/>
                <w:sz w:val="22"/>
                <w:szCs w:val="22"/>
              </w:rPr>
              <w:t xml:space="preserve">Parametrai </w:t>
            </w:r>
          </w:p>
        </w:tc>
        <w:tc>
          <w:tcPr>
            <w:tcW w:w="2977" w:type="dxa"/>
            <w:vMerge w:val="restart"/>
          </w:tcPr>
          <w:p w14:paraId="513C31BF" w14:textId="0218240D" w:rsidR="00346F26" w:rsidRDefault="00346F26" w:rsidP="0085203B">
            <w:pPr>
              <w:jc w:val="center"/>
              <w:rPr>
                <w:b/>
                <w:color w:val="000000"/>
                <w:sz w:val="22"/>
                <w:szCs w:val="22"/>
              </w:rPr>
            </w:pPr>
            <w:r>
              <w:rPr>
                <w:b/>
                <w:color w:val="000000"/>
                <w:sz w:val="22"/>
                <w:szCs w:val="22"/>
              </w:rPr>
              <w:t>P</w:t>
            </w:r>
            <w:r w:rsidRPr="00563150">
              <w:rPr>
                <w:b/>
                <w:color w:val="000000"/>
                <w:sz w:val="22"/>
                <w:szCs w:val="22"/>
              </w:rPr>
              <w:t>arametrų reikšmės</w:t>
            </w:r>
          </w:p>
        </w:tc>
        <w:tc>
          <w:tcPr>
            <w:tcW w:w="3402" w:type="dxa"/>
          </w:tcPr>
          <w:p w14:paraId="1D4A76C6" w14:textId="79E0BA44" w:rsidR="00346F26" w:rsidRDefault="00346F26" w:rsidP="0085203B">
            <w:pPr>
              <w:jc w:val="center"/>
              <w:rPr>
                <w:b/>
                <w:color w:val="000000"/>
                <w:sz w:val="22"/>
                <w:szCs w:val="22"/>
              </w:rPr>
            </w:pPr>
            <w:r>
              <w:rPr>
                <w:b/>
                <w:color w:val="000000"/>
                <w:sz w:val="22"/>
                <w:szCs w:val="22"/>
              </w:rPr>
              <w:t>Siūlomos parametrų reikšmės</w:t>
            </w:r>
          </w:p>
        </w:tc>
      </w:tr>
      <w:tr w:rsidR="00346F26" w:rsidRPr="00183A20" w14:paraId="3F23C82E" w14:textId="4CBB3A7C" w:rsidTr="00346F26">
        <w:trPr>
          <w:trHeight w:val="20"/>
        </w:trPr>
        <w:tc>
          <w:tcPr>
            <w:tcW w:w="851" w:type="dxa"/>
            <w:vMerge/>
          </w:tcPr>
          <w:p w14:paraId="7D6C499E" w14:textId="68563273" w:rsidR="00346F26" w:rsidRPr="00183A20" w:rsidRDefault="00346F26" w:rsidP="0085203B">
            <w:pPr>
              <w:jc w:val="center"/>
              <w:rPr>
                <w:b/>
                <w:bCs/>
                <w:sz w:val="22"/>
                <w:szCs w:val="22"/>
              </w:rPr>
            </w:pPr>
          </w:p>
        </w:tc>
        <w:tc>
          <w:tcPr>
            <w:tcW w:w="2551" w:type="dxa"/>
            <w:vMerge/>
          </w:tcPr>
          <w:p w14:paraId="3E5136A6" w14:textId="6BA3F806" w:rsidR="00346F26" w:rsidRPr="00183A20" w:rsidRDefault="00346F26" w:rsidP="0085203B">
            <w:pPr>
              <w:jc w:val="center"/>
              <w:rPr>
                <w:b/>
                <w:bCs/>
                <w:sz w:val="22"/>
                <w:szCs w:val="22"/>
              </w:rPr>
            </w:pPr>
          </w:p>
        </w:tc>
        <w:tc>
          <w:tcPr>
            <w:tcW w:w="2977" w:type="dxa"/>
            <w:vMerge/>
          </w:tcPr>
          <w:p w14:paraId="4CAA5FA3" w14:textId="0D9401DD" w:rsidR="00346F26" w:rsidRPr="00183A20" w:rsidRDefault="00346F26" w:rsidP="0085203B">
            <w:pPr>
              <w:jc w:val="center"/>
              <w:rPr>
                <w:b/>
                <w:bCs/>
                <w:sz w:val="22"/>
                <w:szCs w:val="22"/>
              </w:rPr>
            </w:pPr>
          </w:p>
        </w:tc>
        <w:tc>
          <w:tcPr>
            <w:tcW w:w="3402" w:type="dxa"/>
          </w:tcPr>
          <w:p w14:paraId="45BF757F" w14:textId="3EB5AA1D" w:rsidR="00346F26" w:rsidRDefault="00346F26" w:rsidP="0085203B">
            <w:pPr>
              <w:jc w:val="center"/>
              <w:rPr>
                <w:b/>
                <w:color w:val="000000"/>
                <w:sz w:val="22"/>
                <w:szCs w:val="22"/>
              </w:rPr>
            </w:pPr>
            <w:r w:rsidRPr="001F02F8">
              <w:rPr>
                <w:rFonts w:asciiTheme="majorBidi" w:hAnsiTheme="majorBidi" w:cstheme="majorBidi"/>
                <w:b/>
                <w:sz w:val="20"/>
              </w:rPr>
              <w:t xml:space="preserve">Siūlomo parametro atitikimas arba konkreti parametro reikšmė ir atitikimo patvirtinimas, nurodant </w:t>
            </w:r>
            <w:r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346F26" w:rsidRPr="00183A20" w14:paraId="66D148CD" w14:textId="5D0B69CB" w:rsidTr="00346F26">
        <w:trPr>
          <w:trHeight w:val="20"/>
        </w:trPr>
        <w:tc>
          <w:tcPr>
            <w:tcW w:w="851" w:type="dxa"/>
          </w:tcPr>
          <w:p w14:paraId="5AC36FFD" w14:textId="77777777" w:rsidR="00346F26" w:rsidRPr="00183A20" w:rsidRDefault="00346F26" w:rsidP="0085203B">
            <w:pPr>
              <w:jc w:val="center"/>
              <w:rPr>
                <w:b/>
                <w:bCs/>
                <w:i/>
                <w:iCs/>
                <w:sz w:val="22"/>
                <w:szCs w:val="22"/>
              </w:rPr>
            </w:pPr>
          </w:p>
        </w:tc>
        <w:tc>
          <w:tcPr>
            <w:tcW w:w="5528" w:type="dxa"/>
            <w:gridSpan w:val="2"/>
          </w:tcPr>
          <w:p w14:paraId="16AC309A" w14:textId="039AEAB8" w:rsidR="00346F26" w:rsidRPr="00183A20" w:rsidRDefault="00346F26" w:rsidP="0085203B">
            <w:pPr>
              <w:rPr>
                <w:b/>
                <w:sz w:val="22"/>
                <w:szCs w:val="22"/>
              </w:rPr>
            </w:pPr>
            <w:r w:rsidRPr="004E4F4E">
              <w:rPr>
                <w:b/>
                <w:bCs/>
                <w:sz w:val="22"/>
                <w:szCs w:val="22"/>
              </w:rPr>
              <w:t>Ultragarsinė diagnost</w:t>
            </w:r>
            <w:r>
              <w:rPr>
                <w:b/>
                <w:bCs/>
                <w:sz w:val="22"/>
                <w:szCs w:val="22"/>
              </w:rPr>
              <w:t>ikos</w:t>
            </w:r>
            <w:r w:rsidRPr="004E4F4E">
              <w:rPr>
                <w:b/>
                <w:bCs/>
                <w:sz w:val="22"/>
                <w:szCs w:val="22"/>
              </w:rPr>
              <w:t xml:space="preserve"> sistema 1 vnt.</w:t>
            </w:r>
          </w:p>
        </w:tc>
        <w:tc>
          <w:tcPr>
            <w:tcW w:w="3402" w:type="dxa"/>
          </w:tcPr>
          <w:p w14:paraId="19E676BA" w14:textId="77777777" w:rsidR="00346F26" w:rsidRPr="004E4F4E" w:rsidRDefault="00346F26" w:rsidP="0085203B">
            <w:pPr>
              <w:rPr>
                <w:b/>
                <w:bCs/>
                <w:sz w:val="22"/>
                <w:szCs w:val="22"/>
              </w:rPr>
            </w:pPr>
          </w:p>
        </w:tc>
      </w:tr>
      <w:tr w:rsidR="00346F26" w:rsidRPr="00183A20" w14:paraId="03B22F7B" w14:textId="39657937" w:rsidTr="00346F26">
        <w:trPr>
          <w:trHeight w:val="20"/>
        </w:trPr>
        <w:tc>
          <w:tcPr>
            <w:tcW w:w="851" w:type="dxa"/>
          </w:tcPr>
          <w:p w14:paraId="05E2DDE8" w14:textId="77777777" w:rsidR="00346F26" w:rsidRPr="00183A20" w:rsidRDefault="00346F26" w:rsidP="0085203B">
            <w:pPr>
              <w:rPr>
                <w:sz w:val="22"/>
                <w:szCs w:val="22"/>
              </w:rPr>
            </w:pPr>
            <w:r w:rsidRPr="00183A20">
              <w:rPr>
                <w:sz w:val="22"/>
                <w:szCs w:val="22"/>
              </w:rPr>
              <w:t>1.</w:t>
            </w:r>
          </w:p>
        </w:tc>
        <w:tc>
          <w:tcPr>
            <w:tcW w:w="2551" w:type="dxa"/>
          </w:tcPr>
          <w:p w14:paraId="6B67C34D" w14:textId="77777777" w:rsidR="00346F26" w:rsidRPr="00183A20" w:rsidRDefault="00346F26" w:rsidP="0085203B">
            <w:pPr>
              <w:rPr>
                <w:sz w:val="22"/>
                <w:szCs w:val="22"/>
              </w:rPr>
            </w:pPr>
            <w:r w:rsidRPr="00183A20">
              <w:rPr>
                <w:sz w:val="22"/>
                <w:szCs w:val="22"/>
              </w:rPr>
              <w:t>Taikymo specializacija</w:t>
            </w:r>
          </w:p>
        </w:tc>
        <w:tc>
          <w:tcPr>
            <w:tcW w:w="2977" w:type="dxa"/>
          </w:tcPr>
          <w:p w14:paraId="06BC5FC1" w14:textId="77777777" w:rsidR="00346F26" w:rsidRPr="00183A20" w:rsidRDefault="00346F26" w:rsidP="0085203B">
            <w:pPr>
              <w:rPr>
                <w:sz w:val="22"/>
                <w:szCs w:val="22"/>
              </w:rPr>
            </w:pPr>
            <w:r w:rsidRPr="00183A20">
              <w:rPr>
                <w:sz w:val="22"/>
                <w:szCs w:val="22"/>
              </w:rPr>
              <w:t>Pilvo organų, smulkiųjų struktūrų, krūtų tyrimams, kraujagyslių ir širdies tyrimams skirtas ultragarsinės diagnostikos prietaisas</w:t>
            </w:r>
          </w:p>
        </w:tc>
        <w:tc>
          <w:tcPr>
            <w:tcW w:w="3402" w:type="dxa"/>
          </w:tcPr>
          <w:p w14:paraId="04E7FCF0" w14:textId="77777777" w:rsidR="00346F26" w:rsidRPr="00183A20" w:rsidRDefault="00346F26" w:rsidP="0085203B">
            <w:pPr>
              <w:rPr>
                <w:sz w:val="22"/>
                <w:szCs w:val="22"/>
              </w:rPr>
            </w:pPr>
          </w:p>
        </w:tc>
      </w:tr>
      <w:tr w:rsidR="00346F26" w:rsidRPr="00183A20" w14:paraId="0B1E0072" w14:textId="52DF4161" w:rsidTr="00346F26">
        <w:trPr>
          <w:trHeight w:val="20"/>
        </w:trPr>
        <w:tc>
          <w:tcPr>
            <w:tcW w:w="851" w:type="dxa"/>
          </w:tcPr>
          <w:p w14:paraId="65D43648" w14:textId="77777777" w:rsidR="00346F26" w:rsidRPr="00183A20" w:rsidRDefault="00346F26" w:rsidP="0085203B">
            <w:pPr>
              <w:rPr>
                <w:sz w:val="22"/>
                <w:szCs w:val="22"/>
              </w:rPr>
            </w:pPr>
            <w:r w:rsidRPr="00183A20">
              <w:rPr>
                <w:sz w:val="22"/>
                <w:szCs w:val="22"/>
              </w:rPr>
              <w:t>2.</w:t>
            </w:r>
          </w:p>
        </w:tc>
        <w:tc>
          <w:tcPr>
            <w:tcW w:w="2551" w:type="dxa"/>
          </w:tcPr>
          <w:p w14:paraId="193355A1" w14:textId="77777777" w:rsidR="00346F26" w:rsidRPr="00183A20" w:rsidRDefault="00346F26" w:rsidP="0085203B">
            <w:pPr>
              <w:rPr>
                <w:sz w:val="22"/>
                <w:szCs w:val="22"/>
              </w:rPr>
            </w:pPr>
            <w:r w:rsidRPr="00183A20">
              <w:rPr>
                <w:sz w:val="22"/>
                <w:szCs w:val="22"/>
              </w:rPr>
              <w:t xml:space="preserve">Prietaiso architektūra </w:t>
            </w:r>
          </w:p>
        </w:tc>
        <w:tc>
          <w:tcPr>
            <w:tcW w:w="2977" w:type="dxa"/>
          </w:tcPr>
          <w:p w14:paraId="6168C36C" w14:textId="77777777" w:rsidR="00346F26" w:rsidRPr="00183A20" w:rsidRDefault="00346F26" w:rsidP="0085203B">
            <w:pPr>
              <w:snapToGrid w:val="0"/>
              <w:rPr>
                <w:sz w:val="22"/>
                <w:szCs w:val="22"/>
              </w:rPr>
            </w:pPr>
            <w:r w:rsidRPr="00183A20">
              <w:rPr>
                <w:sz w:val="22"/>
                <w:szCs w:val="22"/>
              </w:rPr>
              <w:t>Bendras sistemos dinaminis diapazonas ne mažesnis kaip 3</w:t>
            </w:r>
            <w:r>
              <w:rPr>
                <w:sz w:val="22"/>
                <w:szCs w:val="22"/>
              </w:rPr>
              <w:t>8</w:t>
            </w:r>
            <w:r w:rsidRPr="00183A20">
              <w:rPr>
                <w:sz w:val="22"/>
                <w:szCs w:val="22"/>
              </w:rPr>
              <w:t xml:space="preserve">0 </w:t>
            </w:r>
            <w:proofErr w:type="spellStart"/>
            <w:r w:rsidRPr="00183A20">
              <w:rPr>
                <w:sz w:val="22"/>
                <w:szCs w:val="22"/>
              </w:rPr>
              <w:t>dB</w:t>
            </w:r>
            <w:proofErr w:type="spellEnd"/>
            <w:r w:rsidRPr="00183A20">
              <w:rPr>
                <w:sz w:val="22"/>
                <w:szCs w:val="22"/>
              </w:rPr>
              <w:t>.</w:t>
            </w:r>
          </w:p>
        </w:tc>
        <w:tc>
          <w:tcPr>
            <w:tcW w:w="3402" w:type="dxa"/>
          </w:tcPr>
          <w:p w14:paraId="59DBF6EF" w14:textId="77777777" w:rsidR="00346F26" w:rsidRPr="00183A20" w:rsidRDefault="00346F26" w:rsidP="0085203B">
            <w:pPr>
              <w:snapToGrid w:val="0"/>
              <w:rPr>
                <w:sz w:val="22"/>
                <w:szCs w:val="22"/>
              </w:rPr>
            </w:pPr>
          </w:p>
        </w:tc>
      </w:tr>
      <w:tr w:rsidR="00346F26" w:rsidRPr="00183A20" w14:paraId="3A7D3ABF" w14:textId="669D20B7" w:rsidTr="00346F26">
        <w:trPr>
          <w:trHeight w:val="20"/>
        </w:trPr>
        <w:tc>
          <w:tcPr>
            <w:tcW w:w="851" w:type="dxa"/>
          </w:tcPr>
          <w:p w14:paraId="1903D2B5" w14:textId="77777777" w:rsidR="00346F26" w:rsidRPr="00183A20" w:rsidRDefault="00346F26" w:rsidP="0085203B">
            <w:pPr>
              <w:rPr>
                <w:sz w:val="22"/>
                <w:szCs w:val="22"/>
              </w:rPr>
            </w:pPr>
            <w:r w:rsidRPr="00183A20">
              <w:rPr>
                <w:sz w:val="22"/>
                <w:szCs w:val="22"/>
              </w:rPr>
              <w:t>3.</w:t>
            </w:r>
          </w:p>
        </w:tc>
        <w:tc>
          <w:tcPr>
            <w:tcW w:w="2551" w:type="dxa"/>
          </w:tcPr>
          <w:p w14:paraId="42B7338F" w14:textId="77777777" w:rsidR="00346F26" w:rsidRPr="00183A20" w:rsidRDefault="00346F26" w:rsidP="0085203B">
            <w:pPr>
              <w:rPr>
                <w:sz w:val="22"/>
                <w:szCs w:val="22"/>
              </w:rPr>
            </w:pPr>
            <w:r w:rsidRPr="00183A20">
              <w:rPr>
                <w:sz w:val="22"/>
                <w:szCs w:val="22"/>
              </w:rPr>
              <w:t>Prietaiso ergonomika</w:t>
            </w:r>
          </w:p>
        </w:tc>
        <w:tc>
          <w:tcPr>
            <w:tcW w:w="2977" w:type="dxa"/>
          </w:tcPr>
          <w:p w14:paraId="0941CB92" w14:textId="77777777" w:rsidR="00346F26" w:rsidRPr="00183A20" w:rsidRDefault="00346F26" w:rsidP="0085203B">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3C2B529E" w14:textId="77777777" w:rsidR="00346F26" w:rsidRPr="00183A20" w:rsidRDefault="00346F26" w:rsidP="0085203B">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50D422D" w14:textId="77777777" w:rsidR="00346F26" w:rsidRPr="00183A20" w:rsidRDefault="00346F26" w:rsidP="0085203B">
            <w:pPr>
              <w:ind w:right="-39"/>
              <w:textAlignment w:val="baseline"/>
              <w:rPr>
                <w:sz w:val="22"/>
                <w:szCs w:val="22"/>
              </w:rPr>
            </w:pPr>
            <w:r w:rsidRPr="00183A20">
              <w:rPr>
                <w:sz w:val="22"/>
                <w:szCs w:val="22"/>
              </w:rPr>
              <w:lastRenderedPageBreak/>
              <w:t>3. Vaizdo monitorius kilnojamas aukštyn ir žemyn, pasukamas į šonus;</w:t>
            </w:r>
          </w:p>
          <w:p w14:paraId="48B09CD4" w14:textId="77777777" w:rsidR="00346F26" w:rsidRPr="00183A20" w:rsidRDefault="00346F26" w:rsidP="0085203B">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c>
          <w:tcPr>
            <w:tcW w:w="3402" w:type="dxa"/>
          </w:tcPr>
          <w:p w14:paraId="34FCE9EB" w14:textId="77777777" w:rsidR="00346F26" w:rsidRPr="00D46965" w:rsidRDefault="00346F26" w:rsidP="0085203B">
            <w:pPr>
              <w:ind w:right="-39"/>
              <w:textAlignment w:val="baseline"/>
              <w:rPr>
                <w:sz w:val="22"/>
                <w:szCs w:val="22"/>
                <w:lang w:val="pt-BR"/>
              </w:rPr>
            </w:pPr>
          </w:p>
        </w:tc>
      </w:tr>
      <w:tr w:rsidR="00346F26" w:rsidRPr="00183A20" w14:paraId="53E85AA4" w14:textId="65A6A340" w:rsidTr="00346F26">
        <w:trPr>
          <w:trHeight w:val="20"/>
        </w:trPr>
        <w:tc>
          <w:tcPr>
            <w:tcW w:w="851" w:type="dxa"/>
            <w:tcBorders>
              <w:bottom w:val="single" w:sz="4" w:space="0" w:color="auto"/>
            </w:tcBorders>
          </w:tcPr>
          <w:p w14:paraId="71438108" w14:textId="77777777" w:rsidR="00346F26" w:rsidRPr="00183A20" w:rsidRDefault="00346F26" w:rsidP="0085203B">
            <w:pPr>
              <w:rPr>
                <w:sz w:val="22"/>
                <w:szCs w:val="22"/>
              </w:rPr>
            </w:pPr>
            <w:r w:rsidRPr="00183A20">
              <w:rPr>
                <w:sz w:val="22"/>
                <w:szCs w:val="22"/>
              </w:rPr>
              <w:t>4.</w:t>
            </w:r>
          </w:p>
        </w:tc>
        <w:tc>
          <w:tcPr>
            <w:tcW w:w="2551" w:type="dxa"/>
            <w:tcBorders>
              <w:bottom w:val="single" w:sz="4" w:space="0" w:color="auto"/>
            </w:tcBorders>
          </w:tcPr>
          <w:p w14:paraId="45BA1355" w14:textId="77777777" w:rsidR="00346F26" w:rsidRPr="00183A20" w:rsidRDefault="00346F26" w:rsidP="0085203B">
            <w:pPr>
              <w:rPr>
                <w:sz w:val="22"/>
                <w:szCs w:val="22"/>
              </w:rPr>
            </w:pPr>
            <w:r w:rsidRPr="00183A20">
              <w:rPr>
                <w:sz w:val="22"/>
                <w:szCs w:val="22"/>
              </w:rPr>
              <w:t>Dvimačio vaizdo savybės</w:t>
            </w:r>
          </w:p>
        </w:tc>
        <w:tc>
          <w:tcPr>
            <w:tcW w:w="2977" w:type="dxa"/>
            <w:tcBorders>
              <w:bottom w:val="single" w:sz="4" w:space="0" w:color="auto"/>
            </w:tcBorders>
          </w:tcPr>
          <w:p w14:paraId="0E846E70" w14:textId="77777777" w:rsidR="00346F26" w:rsidRPr="00183A20" w:rsidRDefault="00346F26" w:rsidP="0085203B">
            <w:pPr>
              <w:contextualSpacing/>
              <w:rPr>
                <w:sz w:val="22"/>
                <w:szCs w:val="22"/>
              </w:rPr>
            </w:pPr>
            <w:r w:rsidRPr="00183A20">
              <w:rPr>
                <w:sz w:val="22"/>
                <w:szCs w:val="22"/>
              </w:rPr>
              <w:t>1. Automatinė skenavimo parametrų optimizacija;</w:t>
            </w:r>
          </w:p>
          <w:p w14:paraId="098D67E7" w14:textId="77777777" w:rsidR="00346F26" w:rsidRPr="00183A20" w:rsidRDefault="00346F26" w:rsidP="0085203B">
            <w:pPr>
              <w:contextualSpacing/>
              <w:rPr>
                <w:sz w:val="22"/>
                <w:szCs w:val="22"/>
              </w:rPr>
            </w:pPr>
            <w:r w:rsidRPr="00183A20">
              <w:rPr>
                <w:sz w:val="22"/>
                <w:szCs w:val="22"/>
              </w:rPr>
              <w:t>2. Aukštesnių harmonikų registravimas.</w:t>
            </w:r>
          </w:p>
          <w:p w14:paraId="10D7B8A7" w14:textId="77777777" w:rsidR="00346F26" w:rsidRPr="00183A20" w:rsidRDefault="00346F26" w:rsidP="0085203B">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3ED386D4" w14:textId="77777777" w:rsidR="00346F26" w:rsidRPr="00D46965" w:rsidRDefault="00346F26" w:rsidP="0085203B">
            <w:pPr>
              <w:contextualSpacing/>
              <w:rPr>
                <w:sz w:val="22"/>
                <w:szCs w:val="22"/>
                <w:lang w:val="pt-BR"/>
              </w:rPr>
            </w:pPr>
            <w:r w:rsidRPr="00183A20">
              <w:rPr>
                <w:sz w:val="22"/>
                <w:szCs w:val="22"/>
              </w:rPr>
              <w:t>4. Praplėsto lauko (trapecinio vaizdavimo) režimas;</w:t>
            </w:r>
          </w:p>
        </w:tc>
        <w:tc>
          <w:tcPr>
            <w:tcW w:w="3402" w:type="dxa"/>
            <w:tcBorders>
              <w:bottom w:val="single" w:sz="4" w:space="0" w:color="auto"/>
            </w:tcBorders>
          </w:tcPr>
          <w:p w14:paraId="44D1C802" w14:textId="77777777" w:rsidR="00346F26" w:rsidRPr="00183A20" w:rsidRDefault="00346F26" w:rsidP="0085203B">
            <w:pPr>
              <w:contextualSpacing/>
              <w:rPr>
                <w:sz w:val="22"/>
                <w:szCs w:val="22"/>
              </w:rPr>
            </w:pPr>
          </w:p>
        </w:tc>
      </w:tr>
      <w:tr w:rsidR="00346F26" w:rsidRPr="00183A20" w14:paraId="0536069D" w14:textId="3EF2D4EF" w:rsidTr="00346F26">
        <w:trPr>
          <w:trHeight w:val="20"/>
        </w:trPr>
        <w:tc>
          <w:tcPr>
            <w:tcW w:w="851" w:type="dxa"/>
            <w:tcBorders>
              <w:bottom w:val="single" w:sz="4" w:space="0" w:color="auto"/>
            </w:tcBorders>
          </w:tcPr>
          <w:p w14:paraId="13EA2770" w14:textId="77777777" w:rsidR="00346F26" w:rsidRPr="00183A20" w:rsidRDefault="00346F26" w:rsidP="0085203B">
            <w:pPr>
              <w:rPr>
                <w:sz w:val="22"/>
                <w:szCs w:val="22"/>
              </w:rPr>
            </w:pPr>
            <w:r w:rsidRPr="00183A20">
              <w:rPr>
                <w:sz w:val="22"/>
                <w:szCs w:val="22"/>
              </w:rPr>
              <w:t>5.</w:t>
            </w:r>
          </w:p>
        </w:tc>
        <w:tc>
          <w:tcPr>
            <w:tcW w:w="2551" w:type="dxa"/>
            <w:tcBorders>
              <w:bottom w:val="single" w:sz="4" w:space="0" w:color="auto"/>
            </w:tcBorders>
          </w:tcPr>
          <w:p w14:paraId="18F7AFB5" w14:textId="77777777" w:rsidR="00346F26" w:rsidRPr="00183A20" w:rsidRDefault="00346F26" w:rsidP="0085203B">
            <w:pPr>
              <w:rPr>
                <w:sz w:val="22"/>
                <w:szCs w:val="22"/>
              </w:rPr>
            </w:pPr>
            <w:r w:rsidRPr="00183A20">
              <w:rPr>
                <w:sz w:val="22"/>
                <w:szCs w:val="22"/>
              </w:rPr>
              <w:t>Vienmatis vaizdinimas</w:t>
            </w:r>
          </w:p>
        </w:tc>
        <w:tc>
          <w:tcPr>
            <w:tcW w:w="2977" w:type="dxa"/>
            <w:tcBorders>
              <w:bottom w:val="single" w:sz="4" w:space="0" w:color="auto"/>
            </w:tcBorders>
          </w:tcPr>
          <w:p w14:paraId="711C792F" w14:textId="77777777" w:rsidR="00346F26" w:rsidRPr="00183A20" w:rsidRDefault="00346F26" w:rsidP="0085203B">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6C61F662" w14:textId="77777777" w:rsidR="00346F26" w:rsidRPr="00183A20" w:rsidRDefault="00346F26" w:rsidP="0085203B">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c>
          <w:tcPr>
            <w:tcW w:w="3402" w:type="dxa"/>
            <w:tcBorders>
              <w:bottom w:val="single" w:sz="4" w:space="0" w:color="auto"/>
            </w:tcBorders>
          </w:tcPr>
          <w:p w14:paraId="04DFB75C" w14:textId="77777777" w:rsidR="00346F26" w:rsidRPr="00183A20" w:rsidRDefault="00346F26" w:rsidP="0085203B">
            <w:pPr>
              <w:pBdr>
                <w:top w:val="nil"/>
                <w:left w:val="nil"/>
                <w:bottom w:val="nil"/>
                <w:right w:val="nil"/>
                <w:between w:val="nil"/>
                <w:bar w:val="nil"/>
              </w:pBdr>
              <w:tabs>
                <w:tab w:val="left" w:pos="432"/>
              </w:tabs>
              <w:suppressAutoHyphens/>
              <w:rPr>
                <w:sz w:val="22"/>
                <w:szCs w:val="22"/>
                <w:lang w:eastAsia="ar-SA"/>
              </w:rPr>
            </w:pPr>
          </w:p>
        </w:tc>
      </w:tr>
      <w:tr w:rsidR="00346F26" w:rsidRPr="00183A20" w14:paraId="18BF02A9" w14:textId="1589F26E" w:rsidTr="00346F26">
        <w:trPr>
          <w:trHeight w:val="20"/>
        </w:trPr>
        <w:tc>
          <w:tcPr>
            <w:tcW w:w="851" w:type="dxa"/>
            <w:tcBorders>
              <w:bottom w:val="single" w:sz="4" w:space="0" w:color="auto"/>
            </w:tcBorders>
          </w:tcPr>
          <w:p w14:paraId="04A87600" w14:textId="77777777" w:rsidR="00346F26" w:rsidRPr="00183A20" w:rsidRDefault="00346F26" w:rsidP="0085203B">
            <w:pPr>
              <w:rPr>
                <w:sz w:val="22"/>
                <w:szCs w:val="22"/>
              </w:rPr>
            </w:pPr>
            <w:r w:rsidRPr="00183A20">
              <w:rPr>
                <w:sz w:val="22"/>
                <w:szCs w:val="22"/>
              </w:rPr>
              <w:t>6.</w:t>
            </w:r>
          </w:p>
        </w:tc>
        <w:tc>
          <w:tcPr>
            <w:tcW w:w="2551" w:type="dxa"/>
            <w:tcBorders>
              <w:bottom w:val="single" w:sz="4" w:space="0" w:color="auto"/>
            </w:tcBorders>
          </w:tcPr>
          <w:p w14:paraId="4DC3A3FC" w14:textId="77777777" w:rsidR="00346F26" w:rsidRPr="00183A20" w:rsidRDefault="00346F26" w:rsidP="0085203B">
            <w:pPr>
              <w:rPr>
                <w:sz w:val="22"/>
                <w:szCs w:val="22"/>
              </w:rPr>
            </w:pPr>
            <w:r w:rsidRPr="00183A20">
              <w:rPr>
                <w:sz w:val="22"/>
                <w:szCs w:val="22"/>
              </w:rPr>
              <w:t>Kraujotakos režimai</w:t>
            </w:r>
            <w:r>
              <w:rPr>
                <w:sz w:val="22"/>
                <w:szCs w:val="22"/>
              </w:rPr>
              <w:t>:</w:t>
            </w:r>
          </w:p>
        </w:tc>
        <w:tc>
          <w:tcPr>
            <w:tcW w:w="2977" w:type="dxa"/>
            <w:tcBorders>
              <w:bottom w:val="single" w:sz="4" w:space="0" w:color="auto"/>
            </w:tcBorders>
          </w:tcPr>
          <w:p w14:paraId="6576C70C" w14:textId="77777777" w:rsidR="00346F26" w:rsidRPr="00183A20" w:rsidRDefault="00346F26" w:rsidP="0085203B">
            <w:pPr>
              <w:pStyle w:val="Sraopastraipa"/>
              <w:snapToGrid w:val="0"/>
              <w:ind w:left="0"/>
              <w:rPr>
                <w:sz w:val="22"/>
                <w:szCs w:val="22"/>
              </w:rPr>
            </w:pPr>
          </w:p>
        </w:tc>
        <w:tc>
          <w:tcPr>
            <w:tcW w:w="3402" w:type="dxa"/>
            <w:tcBorders>
              <w:bottom w:val="single" w:sz="4" w:space="0" w:color="auto"/>
            </w:tcBorders>
          </w:tcPr>
          <w:p w14:paraId="68262DAA" w14:textId="77777777" w:rsidR="00346F26" w:rsidRPr="00183A20" w:rsidRDefault="00346F26" w:rsidP="0085203B">
            <w:pPr>
              <w:pStyle w:val="Sraopastraipa"/>
              <w:snapToGrid w:val="0"/>
              <w:ind w:left="0"/>
              <w:rPr>
                <w:sz w:val="22"/>
                <w:szCs w:val="22"/>
              </w:rPr>
            </w:pPr>
          </w:p>
        </w:tc>
      </w:tr>
      <w:tr w:rsidR="00346F26" w:rsidRPr="00183A20" w14:paraId="5A37FDCE" w14:textId="1BB2CC72" w:rsidTr="00346F26">
        <w:trPr>
          <w:trHeight w:val="20"/>
        </w:trPr>
        <w:tc>
          <w:tcPr>
            <w:tcW w:w="851" w:type="dxa"/>
            <w:tcBorders>
              <w:bottom w:val="single" w:sz="4" w:space="0" w:color="auto"/>
            </w:tcBorders>
          </w:tcPr>
          <w:p w14:paraId="72D5C510" w14:textId="77777777" w:rsidR="00346F26" w:rsidRPr="00183A20" w:rsidRDefault="00346F26" w:rsidP="0085203B">
            <w:pPr>
              <w:rPr>
                <w:sz w:val="22"/>
                <w:szCs w:val="22"/>
              </w:rPr>
            </w:pPr>
            <w:r w:rsidRPr="00183A20">
              <w:rPr>
                <w:sz w:val="22"/>
                <w:szCs w:val="22"/>
              </w:rPr>
              <w:t>6.1</w:t>
            </w:r>
          </w:p>
        </w:tc>
        <w:tc>
          <w:tcPr>
            <w:tcW w:w="2551" w:type="dxa"/>
            <w:tcBorders>
              <w:bottom w:val="single" w:sz="4" w:space="0" w:color="auto"/>
            </w:tcBorders>
          </w:tcPr>
          <w:p w14:paraId="0DF5F572" w14:textId="77777777" w:rsidR="00346F26" w:rsidRPr="00183A20" w:rsidRDefault="00346F26" w:rsidP="0085203B">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2977" w:type="dxa"/>
            <w:tcBorders>
              <w:bottom w:val="single" w:sz="4" w:space="0" w:color="auto"/>
            </w:tcBorders>
          </w:tcPr>
          <w:p w14:paraId="2FD5C8FE" w14:textId="77777777" w:rsidR="00346F26" w:rsidRPr="00183A20" w:rsidRDefault="00346F26" w:rsidP="0085203B">
            <w:pPr>
              <w:suppressAutoHyphens/>
              <w:snapToGrid w:val="0"/>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378C830D" w14:textId="77777777" w:rsidR="00346F26" w:rsidRPr="00183A20" w:rsidRDefault="00346F26" w:rsidP="0085203B">
            <w:pPr>
              <w:suppressAutoHyphens/>
              <w:snapToGrid w:val="0"/>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248C6E34" w14:textId="77777777" w:rsidR="00346F26" w:rsidRPr="00183A20" w:rsidRDefault="00346F26" w:rsidP="0085203B">
            <w:pPr>
              <w:suppressAutoHyphens/>
              <w:snapToGrid w:val="0"/>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3A6C8A9F" w14:textId="77777777" w:rsidR="00346F26" w:rsidRPr="00183A20" w:rsidRDefault="00346F26" w:rsidP="0085203B">
            <w:pPr>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710EC568" w14:textId="77777777" w:rsidR="00346F26" w:rsidRPr="00183A20" w:rsidRDefault="00346F26" w:rsidP="0085203B">
            <w:pPr>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5EB82A34" w14:textId="77777777" w:rsidR="00346F26" w:rsidRPr="00183A20" w:rsidRDefault="00346F26" w:rsidP="0085203B">
            <w:pPr>
              <w:suppressAutoHyphens/>
              <w:snapToGrid w:val="0"/>
              <w:contextualSpacing/>
              <w:rPr>
                <w:sz w:val="22"/>
                <w:szCs w:val="22"/>
              </w:rPr>
            </w:pPr>
            <w:r w:rsidRPr="00183A20">
              <w:rPr>
                <w:sz w:val="22"/>
                <w:szCs w:val="22"/>
              </w:rPr>
              <w:t>6. Automatinė skenavimo parametrų optimizacija.</w:t>
            </w:r>
          </w:p>
        </w:tc>
        <w:tc>
          <w:tcPr>
            <w:tcW w:w="3402" w:type="dxa"/>
            <w:tcBorders>
              <w:bottom w:val="single" w:sz="4" w:space="0" w:color="auto"/>
            </w:tcBorders>
          </w:tcPr>
          <w:p w14:paraId="3559E44B" w14:textId="77777777" w:rsidR="00346F26" w:rsidRPr="00183A20" w:rsidRDefault="00346F26" w:rsidP="0085203B">
            <w:pPr>
              <w:suppressAutoHyphens/>
              <w:snapToGrid w:val="0"/>
              <w:contextualSpacing/>
              <w:rPr>
                <w:sz w:val="22"/>
                <w:szCs w:val="22"/>
              </w:rPr>
            </w:pPr>
          </w:p>
        </w:tc>
      </w:tr>
      <w:tr w:rsidR="00346F26" w:rsidRPr="00183A20" w14:paraId="201B9BCE" w14:textId="5497D189" w:rsidTr="00346F26">
        <w:trPr>
          <w:trHeight w:val="20"/>
        </w:trPr>
        <w:tc>
          <w:tcPr>
            <w:tcW w:w="851" w:type="dxa"/>
            <w:tcBorders>
              <w:bottom w:val="single" w:sz="4" w:space="0" w:color="auto"/>
            </w:tcBorders>
          </w:tcPr>
          <w:p w14:paraId="3110BDC6" w14:textId="77777777" w:rsidR="00346F26" w:rsidRPr="00183A20" w:rsidRDefault="00346F26" w:rsidP="0085203B">
            <w:pPr>
              <w:rPr>
                <w:sz w:val="22"/>
                <w:szCs w:val="22"/>
              </w:rPr>
            </w:pPr>
            <w:r w:rsidRPr="00183A20">
              <w:rPr>
                <w:sz w:val="22"/>
                <w:szCs w:val="22"/>
              </w:rPr>
              <w:t>6.2</w:t>
            </w:r>
          </w:p>
        </w:tc>
        <w:tc>
          <w:tcPr>
            <w:tcW w:w="2551" w:type="dxa"/>
            <w:tcBorders>
              <w:bottom w:val="single" w:sz="4" w:space="0" w:color="auto"/>
            </w:tcBorders>
          </w:tcPr>
          <w:p w14:paraId="6A4D2B05" w14:textId="77777777" w:rsidR="00346F26" w:rsidRPr="00183A20" w:rsidRDefault="00346F26" w:rsidP="0085203B">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2977" w:type="dxa"/>
            <w:tcBorders>
              <w:bottom w:val="single" w:sz="4" w:space="0" w:color="auto"/>
            </w:tcBorders>
          </w:tcPr>
          <w:p w14:paraId="2D7853B5" w14:textId="77777777" w:rsidR="00346F26" w:rsidRPr="00183A20" w:rsidRDefault="00346F26" w:rsidP="0085203B">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7C300803" w14:textId="77777777" w:rsidR="00346F26" w:rsidRPr="00183A20" w:rsidRDefault="00346F26" w:rsidP="0085203B">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59B0634F" w14:textId="77777777" w:rsidR="00346F26" w:rsidRPr="00183A20" w:rsidRDefault="00346F26" w:rsidP="0085203B">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5EDEB03A" w14:textId="77777777" w:rsidR="00346F26" w:rsidRPr="00183A20" w:rsidRDefault="00346F26" w:rsidP="0085203B">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c>
          <w:tcPr>
            <w:tcW w:w="3402" w:type="dxa"/>
            <w:tcBorders>
              <w:bottom w:val="single" w:sz="4" w:space="0" w:color="auto"/>
            </w:tcBorders>
          </w:tcPr>
          <w:p w14:paraId="5F4E48C3" w14:textId="77777777" w:rsidR="00346F26" w:rsidRPr="00183A20" w:rsidRDefault="00346F26" w:rsidP="0085203B">
            <w:pPr>
              <w:suppressAutoHyphens/>
              <w:snapToGrid w:val="0"/>
              <w:contextualSpacing/>
              <w:rPr>
                <w:sz w:val="22"/>
                <w:szCs w:val="22"/>
              </w:rPr>
            </w:pPr>
          </w:p>
        </w:tc>
      </w:tr>
      <w:tr w:rsidR="00346F26" w:rsidRPr="00183A20" w14:paraId="748392A1" w14:textId="594A526E" w:rsidTr="00346F26">
        <w:trPr>
          <w:trHeight w:val="2455"/>
        </w:trPr>
        <w:tc>
          <w:tcPr>
            <w:tcW w:w="851" w:type="dxa"/>
            <w:tcBorders>
              <w:bottom w:val="nil"/>
            </w:tcBorders>
          </w:tcPr>
          <w:p w14:paraId="5E34F58A" w14:textId="77777777" w:rsidR="00346F26" w:rsidRPr="00183A20" w:rsidRDefault="00346F26" w:rsidP="0085203B">
            <w:pPr>
              <w:rPr>
                <w:sz w:val="22"/>
                <w:szCs w:val="22"/>
              </w:rPr>
            </w:pPr>
            <w:r w:rsidRPr="00E95B5A">
              <w:rPr>
                <w:sz w:val="22"/>
                <w:szCs w:val="22"/>
              </w:rPr>
              <w:t>7.</w:t>
            </w:r>
          </w:p>
        </w:tc>
        <w:tc>
          <w:tcPr>
            <w:tcW w:w="2551" w:type="dxa"/>
            <w:tcBorders>
              <w:bottom w:val="nil"/>
            </w:tcBorders>
          </w:tcPr>
          <w:p w14:paraId="30BCA8D1" w14:textId="77777777" w:rsidR="00346F26" w:rsidRPr="00183A20" w:rsidRDefault="00346F26" w:rsidP="0085203B">
            <w:pPr>
              <w:rPr>
                <w:sz w:val="22"/>
                <w:szCs w:val="22"/>
              </w:rPr>
            </w:pPr>
            <w:r w:rsidRPr="00183A20">
              <w:rPr>
                <w:sz w:val="22"/>
                <w:szCs w:val="22"/>
              </w:rPr>
              <w:t>Vaizdų išsaugojimas</w:t>
            </w:r>
          </w:p>
          <w:p w14:paraId="50A5332A" w14:textId="77777777" w:rsidR="00346F26" w:rsidRPr="00183A20" w:rsidRDefault="00346F26" w:rsidP="0085203B">
            <w:pPr>
              <w:rPr>
                <w:sz w:val="22"/>
                <w:szCs w:val="22"/>
              </w:rPr>
            </w:pPr>
          </w:p>
        </w:tc>
        <w:tc>
          <w:tcPr>
            <w:tcW w:w="2977" w:type="dxa"/>
            <w:tcBorders>
              <w:bottom w:val="nil"/>
            </w:tcBorders>
          </w:tcPr>
          <w:p w14:paraId="6CA8B8E8" w14:textId="77777777" w:rsidR="00346F26" w:rsidRPr="00183A20" w:rsidRDefault="00346F26" w:rsidP="0085203B">
            <w:pPr>
              <w:suppressAutoHyphens/>
              <w:rPr>
                <w:sz w:val="22"/>
                <w:szCs w:val="22"/>
              </w:rPr>
            </w:pPr>
            <w:r w:rsidRPr="00183A20">
              <w:rPr>
                <w:sz w:val="22"/>
                <w:szCs w:val="22"/>
              </w:rPr>
              <w:t>1. Statinių ir dinaminių vaizdų archyvavimas vidinėje prietaiso atmintyje, išsaugant visą pradinę informaciją apie signalą;</w:t>
            </w:r>
          </w:p>
          <w:p w14:paraId="1FCA96A4" w14:textId="77777777" w:rsidR="00346F26" w:rsidRPr="00183A20" w:rsidRDefault="00346F26" w:rsidP="0085203B">
            <w:pPr>
              <w:suppressAutoHyphens/>
              <w:rPr>
                <w:sz w:val="22"/>
                <w:szCs w:val="22"/>
              </w:rPr>
            </w:pPr>
            <w:r w:rsidRPr="00183A20">
              <w:rPr>
                <w:sz w:val="22"/>
                <w:szCs w:val="22"/>
              </w:rPr>
              <w:t xml:space="preserve">2. Statinių vaizdų konvertavimo galimybė į BMP, JPEG arba lygiaverčius formatus, </w:t>
            </w:r>
          </w:p>
          <w:p w14:paraId="3A01DCE2" w14:textId="77777777" w:rsidR="00346F26" w:rsidRPr="00183A20" w:rsidRDefault="00346F26" w:rsidP="0085203B">
            <w:pPr>
              <w:suppressAutoHyphens/>
              <w:rPr>
                <w:sz w:val="22"/>
                <w:szCs w:val="22"/>
              </w:rPr>
            </w:pPr>
            <w:r w:rsidRPr="00183A20">
              <w:rPr>
                <w:sz w:val="22"/>
                <w:szCs w:val="22"/>
              </w:rPr>
              <w:lastRenderedPageBreak/>
              <w:t>3. Vaizdų išsaugojimo USB jungtimi prijungiamose išorinėse laikmenose galimybė.</w:t>
            </w:r>
          </w:p>
        </w:tc>
        <w:tc>
          <w:tcPr>
            <w:tcW w:w="3402" w:type="dxa"/>
            <w:tcBorders>
              <w:bottom w:val="nil"/>
            </w:tcBorders>
          </w:tcPr>
          <w:p w14:paraId="13492DE4" w14:textId="77777777" w:rsidR="00346F26" w:rsidRPr="00183A20" w:rsidRDefault="00346F26" w:rsidP="0085203B">
            <w:pPr>
              <w:suppressAutoHyphens/>
              <w:rPr>
                <w:sz w:val="22"/>
                <w:szCs w:val="22"/>
              </w:rPr>
            </w:pPr>
          </w:p>
        </w:tc>
      </w:tr>
      <w:tr w:rsidR="00346F26" w:rsidRPr="00183A20" w14:paraId="388A10FA" w14:textId="797234D4" w:rsidTr="00346F26">
        <w:trPr>
          <w:trHeight w:val="20"/>
        </w:trPr>
        <w:tc>
          <w:tcPr>
            <w:tcW w:w="851" w:type="dxa"/>
            <w:tcBorders>
              <w:bottom w:val="nil"/>
            </w:tcBorders>
          </w:tcPr>
          <w:p w14:paraId="769D2418" w14:textId="77777777" w:rsidR="00346F26" w:rsidRPr="00E95B5A" w:rsidRDefault="00346F26" w:rsidP="0085203B">
            <w:pPr>
              <w:rPr>
                <w:sz w:val="22"/>
                <w:szCs w:val="22"/>
              </w:rPr>
            </w:pPr>
            <w:r w:rsidRPr="00E95B5A">
              <w:rPr>
                <w:sz w:val="22"/>
                <w:szCs w:val="22"/>
              </w:rPr>
              <w:t>8.</w:t>
            </w:r>
          </w:p>
        </w:tc>
        <w:tc>
          <w:tcPr>
            <w:tcW w:w="2551" w:type="dxa"/>
            <w:tcBorders>
              <w:bottom w:val="nil"/>
            </w:tcBorders>
          </w:tcPr>
          <w:p w14:paraId="057EA56F" w14:textId="5FC58EFD" w:rsidR="00346F26" w:rsidRPr="00183A20" w:rsidRDefault="00346F26" w:rsidP="0085203B">
            <w:pPr>
              <w:rPr>
                <w:sz w:val="22"/>
                <w:szCs w:val="22"/>
              </w:rPr>
            </w:pPr>
            <w:r>
              <w:rPr>
                <w:sz w:val="22"/>
                <w:szCs w:val="22"/>
              </w:rPr>
              <w:t>Komple</w:t>
            </w:r>
            <w:r w:rsidR="009D57F3">
              <w:rPr>
                <w:sz w:val="22"/>
                <w:szCs w:val="22"/>
              </w:rPr>
              <w:t>k</w:t>
            </w:r>
            <w:r>
              <w:rPr>
                <w:sz w:val="22"/>
                <w:szCs w:val="22"/>
              </w:rPr>
              <w:t>tuojami ultragarsiniai davikliai:</w:t>
            </w:r>
          </w:p>
        </w:tc>
        <w:tc>
          <w:tcPr>
            <w:tcW w:w="2977" w:type="dxa"/>
            <w:tcBorders>
              <w:bottom w:val="nil"/>
            </w:tcBorders>
          </w:tcPr>
          <w:p w14:paraId="669D3869" w14:textId="77777777" w:rsidR="00346F26" w:rsidRPr="00B94F61" w:rsidRDefault="00346F26" w:rsidP="0085203B">
            <w:pPr>
              <w:tabs>
                <w:tab w:val="left" w:pos="151"/>
                <w:tab w:val="left" w:pos="241"/>
                <w:tab w:val="left" w:pos="331"/>
                <w:tab w:val="center" w:pos="1522"/>
              </w:tabs>
              <w:rPr>
                <w:sz w:val="22"/>
                <w:szCs w:val="22"/>
              </w:rPr>
            </w:pPr>
          </w:p>
        </w:tc>
        <w:tc>
          <w:tcPr>
            <w:tcW w:w="3402" w:type="dxa"/>
            <w:tcBorders>
              <w:bottom w:val="nil"/>
            </w:tcBorders>
          </w:tcPr>
          <w:p w14:paraId="2D61A147" w14:textId="77777777" w:rsidR="00346F26" w:rsidRPr="00B94F61" w:rsidRDefault="00346F26" w:rsidP="0085203B">
            <w:pPr>
              <w:tabs>
                <w:tab w:val="left" w:pos="151"/>
                <w:tab w:val="left" w:pos="241"/>
                <w:tab w:val="left" w:pos="331"/>
                <w:tab w:val="center" w:pos="1522"/>
              </w:tabs>
              <w:rPr>
                <w:sz w:val="22"/>
                <w:szCs w:val="22"/>
              </w:rPr>
            </w:pPr>
          </w:p>
        </w:tc>
      </w:tr>
      <w:tr w:rsidR="00346F26" w:rsidRPr="00183A20" w14:paraId="5549EA2A" w14:textId="1574E8CD" w:rsidTr="00346F26">
        <w:trPr>
          <w:trHeight w:val="20"/>
        </w:trPr>
        <w:tc>
          <w:tcPr>
            <w:tcW w:w="851" w:type="dxa"/>
            <w:tcBorders>
              <w:bottom w:val="nil"/>
            </w:tcBorders>
          </w:tcPr>
          <w:p w14:paraId="23BA11D3" w14:textId="77777777" w:rsidR="00346F26" w:rsidRPr="00E95B5A" w:rsidRDefault="00346F26" w:rsidP="0085203B">
            <w:pPr>
              <w:rPr>
                <w:sz w:val="22"/>
                <w:szCs w:val="22"/>
              </w:rPr>
            </w:pPr>
            <w:r w:rsidRPr="00E95B5A">
              <w:rPr>
                <w:sz w:val="22"/>
                <w:szCs w:val="22"/>
              </w:rPr>
              <w:t>8.1</w:t>
            </w:r>
          </w:p>
        </w:tc>
        <w:tc>
          <w:tcPr>
            <w:tcW w:w="2551" w:type="dxa"/>
            <w:tcBorders>
              <w:bottom w:val="nil"/>
            </w:tcBorders>
          </w:tcPr>
          <w:p w14:paraId="344A9EAD" w14:textId="77777777" w:rsidR="00346F26" w:rsidRPr="00183A20" w:rsidRDefault="00346F26" w:rsidP="0085203B">
            <w:pPr>
              <w:rPr>
                <w:sz w:val="22"/>
                <w:szCs w:val="22"/>
              </w:rPr>
            </w:pPr>
            <w:r w:rsidRPr="00183A20">
              <w:rPr>
                <w:sz w:val="22"/>
                <w:szCs w:val="22"/>
              </w:rPr>
              <w:t>Komplektuojamo ultragarsinio daviklio savybės</w:t>
            </w:r>
          </w:p>
          <w:p w14:paraId="2DB61037" w14:textId="77777777" w:rsidR="00346F26" w:rsidRPr="00183A20" w:rsidRDefault="00346F26" w:rsidP="0085203B">
            <w:pPr>
              <w:rPr>
                <w:sz w:val="22"/>
                <w:szCs w:val="22"/>
              </w:rPr>
            </w:pPr>
          </w:p>
        </w:tc>
        <w:tc>
          <w:tcPr>
            <w:tcW w:w="2977" w:type="dxa"/>
            <w:tcBorders>
              <w:bottom w:val="nil"/>
            </w:tcBorders>
          </w:tcPr>
          <w:p w14:paraId="3C98DEC1" w14:textId="77777777" w:rsidR="00346F26" w:rsidRDefault="00346F26" w:rsidP="0085203B">
            <w:pPr>
              <w:tabs>
                <w:tab w:val="left" w:pos="151"/>
                <w:tab w:val="left" w:pos="241"/>
                <w:tab w:val="left" w:pos="331"/>
                <w:tab w:val="center" w:pos="1522"/>
              </w:tabs>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Pr>
                <w:sz w:val="22"/>
                <w:szCs w:val="22"/>
              </w:rPr>
              <w:t>ų</w:t>
            </w:r>
            <w:r w:rsidRPr="00B94F61">
              <w:rPr>
                <w:sz w:val="22"/>
                <w:szCs w:val="22"/>
              </w:rPr>
              <w:t xml:space="preserve"> diapazonas </w:t>
            </w:r>
            <w:r w:rsidRPr="00ED597F">
              <w:rPr>
                <w:sz w:val="22"/>
                <w:szCs w:val="22"/>
              </w:rPr>
              <w:t xml:space="preserve">ne siauresnis kaip </w:t>
            </w:r>
            <w:r w:rsidRPr="00ED597F">
              <w:rPr>
                <w:color w:val="000000"/>
                <w:sz w:val="22"/>
                <w:szCs w:val="22"/>
              </w:rPr>
              <w:t>nuo</w:t>
            </w:r>
            <w:r w:rsidRPr="00B94F61">
              <w:rPr>
                <w:sz w:val="22"/>
                <w:szCs w:val="22"/>
              </w:rPr>
              <w:t xml:space="preserve"> 1,4 iki 5,0 MHz</w:t>
            </w:r>
            <w:r>
              <w:rPr>
                <w:sz w:val="22"/>
                <w:szCs w:val="22"/>
              </w:rPr>
              <w:t>;</w:t>
            </w:r>
            <w:r w:rsidRPr="00B94F61">
              <w:rPr>
                <w:sz w:val="22"/>
                <w:szCs w:val="22"/>
              </w:rPr>
              <w:t xml:space="preserve"> </w:t>
            </w:r>
          </w:p>
          <w:p w14:paraId="4FA6649C" w14:textId="77777777" w:rsidR="00346F26" w:rsidRDefault="00346F26" w:rsidP="0085203B">
            <w:pPr>
              <w:tabs>
                <w:tab w:val="left" w:pos="151"/>
                <w:tab w:val="left" w:pos="241"/>
                <w:tab w:val="left" w:pos="331"/>
                <w:tab w:val="center" w:pos="1522"/>
              </w:tabs>
              <w:rPr>
                <w:sz w:val="22"/>
                <w:szCs w:val="22"/>
              </w:rPr>
            </w:pPr>
            <w:r w:rsidRPr="00B94F61">
              <w:rPr>
                <w:sz w:val="22"/>
                <w:szCs w:val="22"/>
              </w:rPr>
              <w:t>skenavimo kampas ≥ 80°</w:t>
            </w:r>
            <w:r>
              <w:rPr>
                <w:sz w:val="22"/>
                <w:szCs w:val="22"/>
              </w:rPr>
              <w:t>;</w:t>
            </w:r>
            <w:r w:rsidRPr="00B94F61">
              <w:rPr>
                <w:sz w:val="22"/>
                <w:szCs w:val="22"/>
              </w:rPr>
              <w:t xml:space="preserve"> </w:t>
            </w:r>
          </w:p>
          <w:p w14:paraId="3D6E8DFD" w14:textId="77777777" w:rsidR="00346F26" w:rsidRPr="00183A20" w:rsidRDefault="00346F26" w:rsidP="0085203B">
            <w:pPr>
              <w:tabs>
                <w:tab w:val="left" w:pos="151"/>
                <w:tab w:val="left" w:pos="241"/>
                <w:tab w:val="left" w:pos="331"/>
                <w:tab w:val="center" w:pos="1522"/>
              </w:tabs>
              <w:rPr>
                <w:sz w:val="22"/>
                <w:szCs w:val="22"/>
              </w:rPr>
            </w:pPr>
            <w:r w:rsidRPr="00B94F61">
              <w:rPr>
                <w:sz w:val="22"/>
                <w:szCs w:val="22"/>
              </w:rPr>
              <w:t xml:space="preserve">kristalų kiekis ≥ </w:t>
            </w:r>
            <w:r>
              <w:rPr>
                <w:sz w:val="22"/>
                <w:szCs w:val="22"/>
              </w:rPr>
              <w:t>120.</w:t>
            </w:r>
          </w:p>
        </w:tc>
        <w:tc>
          <w:tcPr>
            <w:tcW w:w="3402" w:type="dxa"/>
            <w:tcBorders>
              <w:bottom w:val="nil"/>
            </w:tcBorders>
          </w:tcPr>
          <w:p w14:paraId="4113C94E" w14:textId="77777777" w:rsidR="00346F26" w:rsidRPr="00B94F61" w:rsidRDefault="00346F26" w:rsidP="0085203B">
            <w:pPr>
              <w:tabs>
                <w:tab w:val="left" w:pos="151"/>
                <w:tab w:val="left" w:pos="241"/>
                <w:tab w:val="left" w:pos="331"/>
                <w:tab w:val="center" w:pos="1522"/>
              </w:tabs>
              <w:rPr>
                <w:sz w:val="22"/>
                <w:szCs w:val="22"/>
              </w:rPr>
            </w:pPr>
          </w:p>
        </w:tc>
      </w:tr>
      <w:tr w:rsidR="00346F26" w:rsidRPr="00183A20" w14:paraId="05180E1F" w14:textId="2F1E7E18" w:rsidTr="00346F26">
        <w:trPr>
          <w:trHeight w:val="20"/>
        </w:trPr>
        <w:tc>
          <w:tcPr>
            <w:tcW w:w="851" w:type="dxa"/>
            <w:tcBorders>
              <w:bottom w:val="nil"/>
            </w:tcBorders>
          </w:tcPr>
          <w:p w14:paraId="0FA9437F" w14:textId="77777777" w:rsidR="00346F26" w:rsidRPr="00183A20" w:rsidRDefault="00346F26" w:rsidP="0085203B">
            <w:pPr>
              <w:rPr>
                <w:sz w:val="22"/>
                <w:szCs w:val="22"/>
              </w:rPr>
            </w:pPr>
            <w:r w:rsidRPr="00183A20">
              <w:rPr>
                <w:sz w:val="22"/>
                <w:szCs w:val="22"/>
              </w:rPr>
              <w:t>8.2</w:t>
            </w:r>
          </w:p>
        </w:tc>
        <w:tc>
          <w:tcPr>
            <w:tcW w:w="2551" w:type="dxa"/>
            <w:tcBorders>
              <w:bottom w:val="nil"/>
            </w:tcBorders>
          </w:tcPr>
          <w:p w14:paraId="6B8F2ABD" w14:textId="77777777" w:rsidR="00346F26" w:rsidRDefault="00346F26" w:rsidP="0085203B">
            <w:pPr>
              <w:rPr>
                <w:sz w:val="22"/>
                <w:szCs w:val="22"/>
              </w:rPr>
            </w:pPr>
            <w:r w:rsidRPr="00183A20">
              <w:rPr>
                <w:sz w:val="22"/>
                <w:szCs w:val="22"/>
              </w:rPr>
              <w:t>Komplektuojamo ultragarsinio daviklio savybės</w:t>
            </w:r>
          </w:p>
          <w:p w14:paraId="6E677910" w14:textId="77777777" w:rsidR="00346F26" w:rsidRPr="00183A20" w:rsidRDefault="00346F26" w:rsidP="0085203B">
            <w:pPr>
              <w:rPr>
                <w:sz w:val="22"/>
                <w:szCs w:val="22"/>
              </w:rPr>
            </w:pPr>
          </w:p>
        </w:tc>
        <w:tc>
          <w:tcPr>
            <w:tcW w:w="2977" w:type="dxa"/>
            <w:tcBorders>
              <w:bottom w:val="nil"/>
            </w:tcBorders>
          </w:tcPr>
          <w:p w14:paraId="129C43F1" w14:textId="77777777" w:rsidR="00346F26" w:rsidRDefault="00346F26" w:rsidP="0085203B">
            <w:pPr>
              <w:tabs>
                <w:tab w:val="left" w:pos="151"/>
                <w:tab w:val="left" w:pos="241"/>
                <w:tab w:val="left" w:pos="331"/>
                <w:tab w:val="center" w:pos="1522"/>
              </w:tabs>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Pr="00ED597F">
              <w:rPr>
                <w:sz w:val="22"/>
                <w:szCs w:val="22"/>
              </w:rPr>
              <w:t xml:space="preserve">ne siauresnis kaip </w:t>
            </w:r>
            <w:r w:rsidRPr="00ED597F">
              <w:rPr>
                <w:color w:val="000000"/>
                <w:sz w:val="22"/>
                <w:szCs w:val="22"/>
              </w:rPr>
              <w:t>nuo</w:t>
            </w:r>
            <w:r w:rsidRPr="00B94F61">
              <w:rPr>
                <w:sz w:val="22"/>
                <w:szCs w:val="22"/>
              </w:rPr>
              <w:t xml:space="preserve"> </w:t>
            </w:r>
            <w:r w:rsidRPr="00183A20">
              <w:rPr>
                <w:color w:val="000000"/>
                <w:sz w:val="22"/>
                <w:szCs w:val="22"/>
              </w:rPr>
              <w:t>1,8 iki 5,0 MHz</w:t>
            </w:r>
            <w:r>
              <w:rPr>
                <w:color w:val="000000"/>
                <w:sz w:val="22"/>
                <w:szCs w:val="22"/>
              </w:rPr>
              <w:t>;</w:t>
            </w:r>
            <w:r w:rsidRPr="00183A20">
              <w:rPr>
                <w:sz w:val="22"/>
                <w:szCs w:val="22"/>
              </w:rPr>
              <w:t xml:space="preserve"> </w:t>
            </w:r>
          </w:p>
          <w:p w14:paraId="0FE72209" w14:textId="77777777" w:rsidR="00346F26" w:rsidRDefault="00346F26" w:rsidP="0085203B">
            <w:pPr>
              <w:tabs>
                <w:tab w:val="left" w:pos="151"/>
                <w:tab w:val="left" w:pos="241"/>
                <w:tab w:val="left" w:pos="331"/>
                <w:tab w:val="center" w:pos="1522"/>
              </w:tabs>
              <w:rPr>
                <w:sz w:val="22"/>
                <w:szCs w:val="22"/>
              </w:rPr>
            </w:pPr>
            <w:r w:rsidRPr="00183A20">
              <w:rPr>
                <w:sz w:val="22"/>
                <w:szCs w:val="22"/>
              </w:rPr>
              <w:t xml:space="preserve">skenavimo kampas </w:t>
            </w:r>
            <w:r w:rsidRPr="006A6D7B">
              <w:rPr>
                <w:sz w:val="22"/>
                <w:szCs w:val="22"/>
              </w:rPr>
              <w:t>≥</w:t>
            </w:r>
            <w:r w:rsidRPr="00183A20">
              <w:rPr>
                <w:sz w:val="22"/>
                <w:szCs w:val="22"/>
              </w:rPr>
              <w:t>70°</w:t>
            </w:r>
            <w:r>
              <w:rPr>
                <w:sz w:val="22"/>
                <w:szCs w:val="22"/>
              </w:rPr>
              <w:t>;</w:t>
            </w:r>
            <w:r w:rsidRPr="00183A20">
              <w:rPr>
                <w:sz w:val="22"/>
                <w:szCs w:val="22"/>
              </w:rPr>
              <w:t xml:space="preserve"> </w:t>
            </w:r>
          </w:p>
          <w:p w14:paraId="31117090" w14:textId="77777777" w:rsidR="00346F26" w:rsidRPr="00183A20" w:rsidRDefault="00346F26" w:rsidP="0085203B">
            <w:pPr>
              <w:tabs>
                <w:tab w:val="left" w:pos="151"/>
                <w:tab w:val="left" w:pos="241"/>
                <w:tab w:val="left" w:pos="331"/>
                <w:tab w:val="center" w:pos="1522"/>
              </w:tabs>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Pr>
                <w:sz w:val="22"/>
                <w:szCs w:val="22"/>
              </w:rPr>
              <w:t>.</w:t>
            </w:r>
          </w:p>
        </w:tc>
        <w:tc>
          <w:tcPr>
            <w:tcW w:w="3402" w:type="dxa"/>
            <w:tcBorders>
              <w:bottom w:val="nil"/>
            </w:tcBorders>
          </w:tcPr>
          <w:p w14:paraId="3FD82082" w14:textId="77777777" w:rsidR="00346F26" w:rsidRPr="00183A20" w:rsidRDefault="00346F26" w:rsidP="0085203B">
            <w:pPr>
              <w:tabs>
                <w:tab w:val="left" w:pos="151"/>
                <w:tab w:val="left" w:pos="241"/>
                <w:tab w:val="left" w:pos="331"/>
                <w:tab w:val="center" w:pos="1522"/>
              </w:tabs>
              <w:rPr>
                <w:sz w:val="22"/>
                <w:szCs w:val="22"/>
              </w:rPr>
            </w:pPr>
          </w:p>
        </w:tc>
      </w:tr>
      <w:tr w:rsidR="00346F26" w:rsidRPr="00183A20" w14:paraId="2ADA9522" w14:textId="6163E122" w:rsidTr="00346F26">
        <w:trPr>
          <w:trHeight w:val="20"/>
        </w:trPr>
        <w:tc>
          <w:tcPr>
            <w:tcW w:w="851" w:type="dxa"/>
            <w:tcBorders>
              <w:bottom w:val="nil"/>
            </w:tcBorders>
          </w:tcPr>
          <w:p w14:paraId="06E26B85" w14:textId="77777777" w:rsidR="00346F26" w:rsidRPr="00183A20" w:rsidRDefault="00346F26" w:rsidP="0085203B">
            <w:pPr>
              <w:rPr>
                <w:sz w:val="22"/>
                <w:szCs w:val="22"/>
              </w:rPr>
            </w:pPr>
            <w:r w:rsidRPr="00183A20">
              <w:rPr>
                <w:sz w:val="22"/>
                <w:szCs w:val="22"/>
              </w:rPr>
              <w:t>8.3</w:t>
            </w:r>
          </w:p>
        </w:tc>
        <w:tc>
          <w:tcPr>
            <w:tcW w:w="2551" w:type="dxa"/>
            <w:tcBorders>
              <w:bottom w:val="nil"/>
            </w:tcBorders>
          </w:tcPr>
          <w:p w14:paraId="37437FE5" w14:textId="77777777" w:rsidR="00346F26" w:rsidRPr="00183A20" w:rsidRDefault="00346F26" w:rsidP="0085203B">
            <w:pPr>
              <w:rPr>
                <w:sz w:val="22"/>
                <w:szCs w:val="22"/>
              </w:rPr>
            </w:pPr>
            <w:r w:rsidRPr="00183A20">
              <w:rPr>
                <w:sz w:val="22"/>
                <w:szCs w:val="22"/>
              </w:rPr>
              <w:t>Komplektuojamo ultragarsinio daviklio savybės</w:t>
            </w:r>
          </w:p>
        </w:tc>
        <w:tc>
          <w:tcPr>
            <w:tcW w:w="2977" w:type="dxa"/>
            <w:tcBorders>
              <w:bottom w:val="nil"/>
            </w:tcBorders>
          </w:tcPr>
          <w:p w14:paraId="338E3EF9" w14:textId="77777777" w:rsidR="00346F26" w:rsidRDefault="00346F26" w:rsidP="0085203B">
            <w:pPr>
              <w:tabs>
                <w:tab w:val="left" w:pos="151"/>
                <w:tab w:val="left" w:pos="241"/>
                <w:tab w:val="left" w:pos="331"/>
                <w:tab w:val="center" w:pos="1522"/>
              </w:tabs>
              <w:rPr>
                <w:color w:val="000000"/>
                <w:sz w:val="22"/>
                <w:szCs w:val="22"/>
              </w:rPr>
            </w:pPr>
            <w:r w:rsidRPr="00183A20">
              <w:rPr>
                <w:sz w:val="22"/>
                <w:szCs w:val="22"/>
              </w:rPr>
              <w:t xml:space="preserve">Linijinis daviklis skirtas kaklo kraujagyslių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Pr>
                <w:color w:val="000000"/>
                <w:sz w:val="22"/>
                <w:szCs w:val="22"/>
              </w:rPr>
              <w:t xml:space="preserve"> 8</w:t>
            </w:r>
            <w:r w:rsidRPr="00183A20">
              <w:rPr>
                <w:color w:val="000000"/>
                <w:sz w:val="22"/>
                <w:szCs w:val="22"/>
              </w:rPr>
              <w:t>,0 MHz</w:t>
            </w:r>
            <w:r>
              <w:rPr>
                <w:color w:val="000000"/>
                <w:sz w:val="22"/>
                <w:szCs w:val="22"/>
              </w:rPr>
              <w:t xml:space="preserve">; </w:t>
            </w:r>
          </w:p>
          <w:p w14:paraId="73129492" w14:textId="77777777" w:rsidR="00346F26" w:rsidRPr="00225FEB" w:rsidRDefault="00346F26" w:rsidP="0085203B">
            <w:pPr>
              <w:tabs>
                <w:tab w:val="left" w:pos="151"/>
                <w:tab w:val="left" w:pos="241"/>
                <w:tab w:val="left" w:pos="331"/>
                <w:tab w:val="center" w:pos="1522"/>
              </w:tabs>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8</w:t>
            </w:r>
            <w:r w:rsidRPr="00183A20">
              <w:rPr>
                <w:sz w:val="22"/>
                <w:szCs w:val="22"/>
              </w:rPr>
              <w:t>0</w:t>
            </w:r>
            <w:r>
              <w:rPr>
                <w:sz w:val="22"/>
                <w:szCs w:val="22"/>
              </w:rPr>
              <w:t>.</w:t>
            </w:r>
          </w:p>
        </w:tc>
        <w:tc>
          <w:tcPr>
            <w:tcW w:w="3402" w:type="dxa"/>
            <w:tcBorders>
              <w:bottom w:val="nil"/>
            </w:tcBorders>
          </w:tcPr>
          <w:p w14:paraId="4FC0C13F" w14:textId="77777777" w:rsidR="00346F26" w:rsidRPr="00183A20" w:rsidRDefault="00346F26" w:rsidP="0085203B">
            <w:pPr>
              <w:tabs>
                <w:tab w:val="left" w:pos="151"/>
                <w:tab w:val="left" w:pos="241"/>
                <w:tab w:val="left" w:pos="331"/>
                <w:tab w:val="center" w:pos="1522"/>
              </w:tabs>
              <w:rPr>
                <w:sz w:val="22"/>
                <w:szCs w:val="22"/>
              </w:rPr>
            </w:pPr>
          </w:p>
        </w:tc>
      </w:tr>
      <w:tr w:rsidR="00346F26" w:rsidRPr="00183A20" w14:paraId="5B624684" w14:textId="30C27D4E" w:rsidTr="00346F26">
        <w:trPr>
          <w:trHeight w:val="20"/>
        </w:trPr>
        <w:tc>
          <w:tcPr>
            <w:tcW w:w="851" w:type="dxa"/>
            <w:tcBorders>
              <w:bottom w:val="nil"/>
            </w:tcBorders>
          </w:tcPr>
          <w:p w14:paraId="1E980901" w14:textId="77777777" w:rsidR="00346F26" w:rsidRPr="00183A20" w:rsidRDefault="00346F26" w:rsidP="0085203B">
            <w:pPr>
              <w:rPr>
                <w:sz w:val="22"/>
                <w:szCs w:val="22"/>
              </w:rPr>
            </w:pPr>
            <w:r w:rsidRPr="00183A20">
              <w:rPr>
                <w:sz w:val="22"/>
                <w:szCs w:val="22"/>
              </w:rPr>
              <w:t>8.4</w:t>
            </w:r>
          </w:p>
        </w:tc>
        <w:tc>
          <w:tcPr>
            <w:tcW w:w="2551" w:type="dxa"/>
            <w:tcBorders>
              <w:bottom w:val="nil"/>
            </w:tcBorders>
          </w:tcPr>
          <w:p w14:paraId="499E2210" w14:textId="77777777" w:rsidR="00346F26" w:rsidRPr="00183A20" w:rsidRDefault="00346F26" w:rsidP="0085203B">
            <w:pPr>
              <w:rPr>
                <w:sz w:val="22"/>
                <w:szCs w:val="22"/>
              </w:rPr>
            </w:pPr>
            <w:r w:rsidRPr="00183A20">
              <w:rPr>
                <w:sz w:val="22"/>
                <w:szCs w:val="22"/>
              </w:rPr>
              <w:t>Komplektuojamo ultragarsinio daviklio savybės</w:t>
            </w:r>
          </w:p>
        </w:tc>
        <w:tc>
          <w:tcPr>
            <w:tcW w:w="2977" w:type="dxa"/>
            <w:tcBorders>
              <w:bottom w:val="nil"/>
            </w:tcBorders>
          </w:tcPr>
          <w:p w14:paraId="528D8A37" w14:textId="77777777" w:rsidR="00346F26" w:rsidRDefault="00346F26" w:rsidP="0085203B">
            <w:pPr>
              <w:tabs>
                <w:tab w:val="left" w:pos="151"/>
                <w:tab w:val="left" w:pos="241"/>
                <w:tab w:val="left" w:pos="331"/>
                <w:tab w:val="center" w:pos="1522"/>
              </w:tabs>
              <w:rPr>
                <w:sz w:val="22"/>
                <w:szCs w:val="22"/>
              </w:rPr>
            </w:pPr>
            <w:r w:rsidRPr="00183A20">
              <w:rPr>
                <w:sz w:val="22"/>
                <w:szCs w:val="22"/>
              </w:rPr>
              <w:t xml:space="preserve">Linijinis daviklis skirtas kaklo krūtų ir smulkiųjų struktūrų tyrimams kurio dažnių </w:t>
            </w:r>
            <w:r w:rsidRPr="00B94F61">
              <w:rPr>
                <w:sz w:val="22"/>
                <w:szCs w:val="22"/>
              </w:rPr>
              <w:t xml:space="preserve">diapazonas </w:t>
            </w:r>
            <w:r w:rsidRPr="00ED597F">
              <w:rPr>
                <w:sz w:val="22"/>
                <w:szCs w:val="22"/>
              </w:rPr>
              <w:t xml:space="preserve">ne siauresnis kaip </w:t>
            </w:r>
            <w:r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1AFC47FC" w14:textId="77777777" w:rsidR="00346F26" w:rsidRPr="00183A20" w:rsidRDefault="00346F26" w:rsidP="0085203B">
            <w:pPr>
              <w:tabs>
                <w:tab w:val="left" w:pos="151"/>
                <w:tab w:val="left" w:pos="241"/>
                <w:tab w:val="left" w:pos="331"/>
                <w:tab w:val="center" w:pos="1522"/>
              </w:tabs>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c>
          <w:tcPr>
            <w:tcW w:w="3402" w:type="dxa"/>
            <w:tcBorders>
              <w:bottom w:val="nil"/>
            </w:tcBorders>
          </w:tcPr>
          <w:p w14:paraId="304DF6FF" w14:textId="77777777" w:rsidR="00346F26" w:rsidRPr="00183A20" w:rsidRDefault="00346F26" w:rsidP="0085203B">
            <w:pPr>
              <w:tabs>
                <w:tab w:val="left" w:pos="151"/>
                <w:tab w:val="left" w:pos="241"/>
                <w:tab w:val="left" w:pos="331"/>
                <w:tab w:val="center" w:pos="1522"/>
              </w:tabs>
              <w:rPr>
                <w:sz w:val="22"/>
                <w:szCs w:val="22"/>
              </w:rPr>
            </w:pPr>
          </w:p>
        </w:tc>
      </w:tr>
      <w:tr w:rsidR="00346F26" w:rsidRPr="00183A20" w14:paraId="258F19BD" w14:textId="3A09706D" w:rsidTr="00346F26">
        <w:trPr>
          <w:trHeight w:val="20"/>
        </w:trPr>
        <w:tc>
          <w:tcPr>
            <w:tcW w:w="851" w:type="dxa"/>
            <w:tcBorders>
              <w:bottom w:val="nil"/>
            </w:tcBorders>
          </w:tcPr>
          <w:p w14:paraId="64382A17" w14:textId="77777777" w:rsidR="00346F26" w:rsidRPr="00183A20" w:rsidRDefault="00346F26" w:rsidP="0085203B">
            <w:pPr>
              <w:rPr>
                <w:sz w:val="22"/>
                <w:szCs w:val="22"/>
              </w:rPr>
            </w:pPr>
            <w:r w:rsidRPr="00183A20">
              <w:rPr>
                <w:sz w:val="22"/>
                <w:szCs w:val="22"/>
              </w:rPr>
              <w:t>9.</w:t>
            </w:r>
          </w:p>
        </w:tc>
        <w:tc>
          <w:tcPr>
            <w:tcW w:w="2551" w:type="dxa"/>
            <w:tcBorders>
              <w:bottom w:val="nil"/>
            </w:tcBorders>
          </w:tcPr>
          <w:p w14:paraId="59B3A306" w14:textId="77777777" w:rsidR="00346F26" w:rsidRPr="00183A20" w:rsidRDefault="00346F26" w:rsidP="0085203B">
            <w:pPr>
              <w:rPr>
                <w:sz w:val="22"/>
                <w:szCs w:val="22"/>
              </w:rPr>
            </w:pPr>
            <w:r w:rsidRPr="00183A20">
              <w:rPr>
                <w:sz w:val="22"/>
                <w:szCs w:val="22"/>
              </w:rPr>
              <w:t>Programinė įranga širdies vaizdų analizei ultragarsinės diagnostikos prietaise</w:t>
            </w:r>
          </w:p>
        </w:tc>
        <w:tc>
          <w:tcPr>
            <w:tcW w:w="2977" w:type="dxa"/>
            <w:tcBorders>
              <w:bottom w:val="nil"/>
            </w:tcBorders>
          </w:tcPr>
          <w:p w14:paraId="5B8201E2" w14:textId="77777777" w:rsidR="00346F26" w:rsidRPr="00183A20" w:rsidRDefault="00346F26" w:rsidP="0085203B">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c>
          <w:tcPr>
            <w:tcW w:w="3402" w:type="dxa"/>
            <w:tcBorders>
              <w:bottom w:val="nil"/>
            </w:tcBorders>
          </w:tcPr>
          <w:p w14:paraId="172ACCA2" w14:textId="77777777" w:rsidR="00346F26" w:rsidRPr="00183A20" w:rsidRDefault="00346F26" w:rsidP="0085203B">
            <w:pPr>
              <w:suppressAutoHyphens/>
              <w:rPr>
                <w:sz w:val="22"/>
                <w:szCs w:val="22"/>
              </w:rPr>
            </w:pPr>
          </w:p>
        </w:tc>
      </w:tr>
      <w:tr w:rsidR="00346F26" w:rsidRPr="00183A20" w14:paraId="4D813DDE" w14:textId="5FF91DD2" w:rsidTr="00346F26">
        <w:trPr>
          <w:trHeight w:val="20"/>
        </w:trPr>
        <w:tc>
          <w:tcPr>
            <w:tcW w:w="851" w:type="dxa"/>
            <w:tcBorders>
              <w:bottom w:val="nil"/>
            </w:tcBorders>
          </w:tcPr>
          <w:p w14:paraId="7DDB2AF1" w14:textId="77777777" w:rsidR="00346F26" w:rsidRPr="00183A20" w:rsidRDefault="00346F26" w:rsidP="0085203B">
            <w:pPr>
              <w:rPr>
                <w:sz w:val="22"/>
                <w:szCs w:val="22"/>
              </w:rPr>
            </w:pPr>
            <w:r w:rsidRPr="00183A20">
              <w:rPr>
                <w:sz w:val="22"/>
                <w:szCs w:val="22"/>
              </w:rPr>
              <w:t>10.</w:t>
            </w:r>
          </w:p>
        </w:tc>
        <w:tc>
          <w:tcPr>
            <w:tcW w:w="2551" w:type="dxa"/>
            <w:tcBorders>
              <w:bottom w:val="nil"/>
            </w:tcBorders>
          </w:tcPr>
          <w:p w14:paraId="5C0B6419" w14:textId="77777777" w:rsidR="00346F26" w:rsidRPr="00183A20" w:rsidRDefault="00346F26" w:rsidP="0085203B">
            <w:pPr>
              <w:rPr>
                <w:sz w:val="22"/>
                <w:szCs w:val="22"/>
              </w:rPr>
            </w:pPr>
            <w:r w:rsidRPr="00183A20">
              <w:rPr>
                <w:sz w:val="22"/>
                <w:szCs w:val="22"/>
              </w:rPr>
              <w:t>DICOM standarto programinė įranga</w:t>
            </w:r>
          </w:p>
        </w:tc>
        <w:tc>
          <w:tcPr>
            <w:tcW w:w="2977" w:type="dxa"/>
            <w:tcBorders>
              <w:bottom w:val="nil"/>
            </w:tcBorders>
          </w:tcPr>
          <w:p w14:paraId="3C0BF95C" w14:textId="77777777" w:rsidR="00346F26" w:rsidRPr="00534D2B" w:rsidRDefault="00346F26" w:rsidP="00346F26">
            <w:pPr>
              <w:pStyle w:val="Sraopastraipa"/>
              <w:numPr>
                <w:ilvl w:val="0"/>
                <w:numId w:val="3"/>
              </w:numPr>
              <w:tabs>
                <w:tab w:val="left" w:pos="264"/>
                <w:tab w:val="left" w:pos="487"/>
                <w:tab w:val="left" w:pos="547"/>
              </w:tabs>
              <w:ind w:left="62" w:hanging="62"/>
              <w:jc w:val="left"/>
              <w:rPr>
                <w:sz w:val="22"/>
                <w:szCs w:val="22"/>
                <w:lang w:val="pt-BR"/>
              </w:rPr>
            </w:pPr>
            <w:r w:rsidRPr="00534D2B">
              <w:rPr>
                <w:sz w:val="22"/>
                <w:szCs w:val="22"/>
                <w:lang w:val="pt-BR"/>
              </w:rPr>
              <w:t>DICOM siuntimas arba DICOM saugojimas arba lygiavertis formatas;</w:t>
            </w:r>
          </w:p>
          <w:p w14:paraId="326A15F0" w14:textId="77777777" w:rsidR="00346F26" w:rsidRPr="00183A20" w:rsidRDefault="00346F26" w:rsidP="00346F26">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2AD87806" w14:textId="77777777" w:rsidR="00346F26" w:rsidRPr="00183A20" w:rsidRDefault="00346F26" w:rsidP="00346F26">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darbų sąrašas</w:t>
            </w:r>
            <w:r w:rsidRPr="00183A20">
              <w:rPr>
                <w:sz w:val="22"/>
                <w:szCs w:val="22"/>
              </w:rPr>
              <w:t>.</w:t>
            </w:r>
          </w:p>
        </w:tc>
        <w:tc>
          <w:tcPr>
            <w:tcW w:w="3402" w:type="dxa"/>
            <w:tcBorders>
              <w:bottom w:val="nil"/>
            </w:tcBorders>
          </w:tcPr>
          <w:p w14:paraId="72F9D941" w14:textId="77777777" w:rsidR="00346F26" w:rsidRPr="00534D2B" w:rsidRDefault="00346F26" w:rsidP="00346F26">
            <w:pPr>
              <w:pStyle w:val="Sraopastraipa"/>
              <w:numPr>
                <w:ilvl w:val="0"/>
                <w:numId w:val="3"/>
              </w:numPr>
              <w:tabs>
                <w:tab w:val="left" w:pos="264"/>
                <w:tab w:val="left" w:pos="487"/>
                <w:tab w:val="left" w:pos="547"/>
              </w:tabs>
              <w:ind w:left="62" w:hanging="62"/>
              <w:jc w:val="left"/>
              <w:rPr>
                <w:sz w:val="22"/>
                <w:szCs w:val="22"/>
                <w:lang w:val="pt-BR"/>
              </w:rPr>
            </w:pPr>
          </w:p>
        </w:tc>
      </w:tr>
      <w:tr w:rsidR="00346F26" w:rsidRPr="00183A20" w14:paraId="7FBAE748" w14:textId="761075E4" w:rsidTr="00346F26">
        <w:trPr>
          <w:trHeight w:val="20"/>
        </w:trPr>
        <w:tc>
          <w:tcPr>
            <w:tcW w:w="851" w:type="dxa"/>
            <w:tcBorders>
              <w:bottom w:val="single" w:sz="4" w:space="0" w:color="auto"/>
            </w:tcBorders>
          </w:tcPr>
          <w:p w14:paraId="722F569F" w14:textId="77777777" w:rsidR="00346F26" w:rsidRPr="00183A20" w:rsidRDefault="00346F26" w:rsidP="0085203B">
            <w:pPr>
              <w:rPr>
                <w:sz w:val="22"/>
                <w:szCs w:val="22"/>
              </w:rPr>
            </w:pPr>
            <w:r w:rsidRPr="00183A20">
              <w:rPr>
                <w:sz w:val="22"/>
                <w:szCs w:val="22"/>
              </w:rPr>
              <w:t>11.</w:t>
            </w:r>
          </w:p>
        </w:tc>
        <w:tc>
          <w:tcPr>
            <w:tcW w:w="2551" w:type="dxa"/>
            <w:tcBorders>
              <w:bottom w:val="single" w:sz="4" w:space="0" w:color="auto"/>
            </w:tcBorders>
          </w:tcPr>
          <w:p w14:paraId="1D1AFDF6" w14:textId="77777777" w:rsidR="00346F26" w:rsidRPr="00183A20" w:rsidRDefault="00346F26" w:rsidP="0085203B">
            <w:pPr>
              <w:rPr>
                <w:sz w:val="22"/>
                <w:szCs w:val="22"/>
              </w:rPr>
            </w:pPr>
            <w:r w:rsidRPr="00183A20">
              <w:rPr>
                <w:sz w:val="22"/>
                <w:szCs w:val="22"/>
              </w:rPr>
              <w:t>Vaizdo monitoriaus savybės</w:t>
            </w:r>
          </w:p>
        </w:tc>
        <w:tc>
          <w:tcPr>
            <w:tcW w:w="2977" w:type="dxa"/>
            <w:tcBorders>
              <w:bottom w:val="single" w:sz="4" w:space="0" w:color="auto"/>
            </w:tcBorders>
          </w:tcPr>
          <w:p w14:paraId="2F8D84EF" w14:textId="77777777" w:rsidR="00346F26" w:rsidRPr="00B93F71" w:rsidRDefault="00346F26" w:rsidP="0085203B">
            <w:pPr>
              <w:pStyle w:val="Sraopastraipa"/>
              <w:tabs>
                <w:tab w:val="left" w:pos="173"/>
              </w:tabs>
              <w:ind w:left="0"/>
              <w:rPr>
                <w:sz w:val="22"/>
                <w:szCs w:val="22"/>
              </w:rPr>
            </w:pPr>
            <w:r w:rsidRPr="00B93F71">
              <w:rPr>
                <w:sz w:val="22"/>
                <w:szCs w:val="22"/>
              </w:rPr>
              <w:t>1. Didelės raiškos (</w:t>
            </w:r>
            <w:r w:rsidRPr="00B93F71">
              <w:rPr>
                <w:i/>
                <w:iCs/>
                <w:sz w:val="22"/>
                <w:szCs w:val="22"/>
              </w:rPr>
              <w:t>HD</w:t>
            </w:r>
            <w:r w:rsidRPr="00B93F71">
              <w:rPr>
                <w:sz w:val="22"/>
                <w:szCs w:val="22"/>
              </w:rPr>
              <w:t>) skystųjų kristalų (</w:t>
            </w:r>
            <w:r w:rsidRPr="00B93F71">
              <w:rPr>
                <w:i/>
                <w:iCs/>
                <w:sz w:val="22"/>
                <w:szCs w:val="22"/>
              </w:rPr>
              <w:t>LCD</w:t>
            </w:r>
            <w:r w:rsidRPr="00B93F71">
              <w:rPr>
                <w:sz w:val="22"/>
                <w:szCs w:val="22"/>
              </w:rPr>
              <w:t>) arba lygiavertis;</w:t>
            </w:r>
          </w:p>
          <w:p w14:paraId="63319200" w14:textId="77777777" w:rsidR="00346F26" w:rsidRPr="00B93F71" w:rsidRDefault="00346F26" w:rsidP="0085203B">
            <w:pPr>
              <w:pStyle w:val="Sraopastraipa"/>
              <w:tabs>
                <w:tab w:val="left" w:pos="173"/>
              </w:tabs>
              <w:ind w:left="0"/>
              <w:rPr>
                <w:sz w:val="22"/>
                <w:szCs w:val="22"/>
              </w:rPr>
            </w:pPr>
            <w:r w:rsidRPr="00B93F71">
              <w:rPr>
                <w:sz w:val="22"/>
                <w:szCs w:val="22"/>
              </w:rPr>
              <w:t>2. Ne mažesnė kaip 22 colio įstrižainė.</w:t>
            </w:r>
          </w:p>
        </w:tc>
        <w:tc>
          <w:tcPr>
            <w:tcW w:w="3402" w:type="dxa"/>
            <w:tcBorders>
              <w:bottom w:val="single" w:sz="4" w:space="0" w:color="auto"/>
            </w:tcBorders>
          </w:tcPr>
          <w:p w14:paraId="70879F97" w14:textId="77777777" w:rsidR="00346F26" w:rsidRPr="00B93F71" w:rsidRDefault="00346F26" w:rsidP="0085203B">
            <w:pPr>
              <w:pStyle w:val="Sraopastraipa"/>
              <w:tabs>
                <w:tab w:val="left" w:pos="173"/>
              </w:tabs>
              <w:ind w:left="0"/>
              <w:rPr>
                <w:sz w:val="22"/>
                <w:szCs w:val="22"/>
              </w:rPr>
            </w:pPr>
          </w:p>
        </w:tc>
      </w:tr>
      <w:tr w:rsidR="00346F26" w:rsidRPr="00183A20" w14:paraId="58DA8533" w14:textId="1E025620" w:rsidTr="00346F26">
        <w:trPr>
          <w:trHeight w:val="20"/>
        </w:trPr>
        <w:tc>
          <w:tcPr>
            <w:tcW w:w="851" w:type="dxa"/>
            <w:tcBorders>
              <w:bottom w:val="single" w:sz="4" w:space="0" w:color="auto"/>
            </w:tcBorders>
          </w:tcPr>
          <w:p w14:paraId="4047BAD4" w14:textId="77777777" w:rsidR="00346F26" w:rsidRPr="00183A20" w:rsidRDefault="00346F26" w:rsidP="0085203B">
            <w:pPr>
              <w:rPr>
                <w:sz w:val="22"/>
                <w:szCs w:val="22"/>
              </w:rPr>
            </w:pPr>
            <w:r w:rsidRPr="00183A20">
              <w:rPr>
                <w:sz w:val="22"/>
                <w:szCs w:val="22"/>
              </w:rPr>
              <w:t>12.</w:t>
            </w:r>
          </w:p>
        </w:tc>
        <w:tc>
          <w:tcPr>
            <w:tcW w:w="2551" w:type="dxa"/>
            <w:tcBorders>
              <w:bottom w:val="single" w:sz="4" w:space="0" w:color="auto"/>
            </w:tcBorders>
          </w:tcPr>
          <w:p w14:paraId="1AD732A8" w14:textId="77777777" w:rsidR="00346F26" w:rsidRPr="00183A20" w:rsidRDefault="00346F26" w:rsidP="0085203B">
            <w:pPr>
              <w:rPr>
                <w:sz w:val="22"/>
                <w:szCs w:val="22"/>
              </w:rPr>
            </w:pPr>
            <w:r w:rsidRPr="00183A20">
              <w:rPr>
                <w:sz w:val="22"/>
                <w:szCs w:val="22"/>
              </w:rPr>
              <w:t>Fiziologinių kreivių rodymas ekrane</w:t>
            </w:r>
          </w:p>
        </w:tc>
        <w:tc>
          <w:tcPr>
            <w:tcW w:w="2977" w:type="dxa"/>
            <w:tcBorders>
              <w:bottom w:val="single" w:sz="4" w:space="0" w:color="auto"/>
            </w:tcBorders>
          </w:tcPr>
          <w:p w14:paraId="4CBF1020" w14:textId="77777777" w:rsidR="00346F26" w:rsidRPr="00183A20" w:rsidRDefault="00346F26" w:rsidP="0085203B">
            <w:pPr>
              <w:suppressAutoHyphens/>
              <w:rPr>
                <w:sz w:val="22"/>
                <w:szCs w:val="22"/>
              </w:rPr>
            </w:pPr>
            <w:r w:rsidRPr="00183A20">
              <w:rPr>
                <w:sz w:val="22"/>
                <w:szCs w:val="22"/>
              </w:rPr>
              <w:t>Sinchronizuota su vaizdu EKG;</w:t>
            </w:r>
          </w:p>
        </w:tc>
        <w:tc>
          <w:tcPr>
            <w:tcW w:w="3402" w:type="dxa"/>
            <w:tcBorders>
              <w:bottom w:val="single" w:sz="4" w:space="0" w:color="auto"/>
            </w:tcBorders>
          </w:tcPr>
          <w:p w14:paraId="5AAEBD40" w14:textId="77777777" w:rsidR="00346F26" w:rsidRPr="00183A20" w:rsidRDefault="00346F26" w:rsidP="0085203B">
            <w:pPr>
              <w:suppressAutoHyphens/>
              <w:rPr>
                <w:sz w:val="22"/>
                <w:szCs w:val="22"/>
              </w:rPr>
            </w:pPr>
          </w:p>
        </w:tc>
      </w:tr>
      <w:tr w:rsidR="00346F26" w:rsidRPr="00183A20" w14:paraId="1241C158" w14:textId="7C9F1FDB" w:rsidTr="00346F26">
        <w:trPr>
          <w:trHeight w:val="20"/>
        </w:trPr>
        <w:tc>
          <w:tcPr>
            <w:tcW w:w="851" w:type="dxa"/>
            <w:tcBorders>
              <w:bottom w:val="single" w:sz="4" w:space="0" w:color="auto"/>
            </w:tcBorders>
          </w:tcPr>
          <w:p w14:paraId="5234CCBE" w14:textId="77777777" w:rsidR="00346F26" w:rsidRPr="00183A20" w:rsidRDefault="00346F26" w:rsidP="0085203B">
            <w:pPr>
              <w:rPr>
                <w:sz w:val="22"/>
                <w:szCs w:val="22"/>
              </w:rPr>
            </w:pPr>
            <w:r w:rsidRPr="00183A20">
              <w:rPr>
                <w:sz w:val="22"/>
                <w:szCs w:val="22"/>
              </w:rPr>
              <w:lastRenderedPageBreak/>
              <w:t>13.</w:t>
            </w:r>
          </w:p>
        </w:tc>
        <w:tc>
          <w:tcPr>
            <w:tcW w:w="2551" w:type="dxa"/>
            <w:tcBorders>
              <w:bottom w:val="single" w:sz="4" w:space="0" w:color="auto"/>
            </w:tcBorders>
          </w:tcPr>
          <w:p w14:paraId="4E9F7F59" w14:textId="77777777" w:rsidR="00346F26" w:rsidRPr="00183A20" w:rsidRDefault="00346F26" w:rsidP="0085203B">
            <w:pPr>
              <w:rPr>
                <w:sz w:val="22"/>
                <w:szCs w:val="22"/>
              </w:rPr>
            </w:pPr>
            <w:r w:rsidRPr="00183A20">
              <w:rPr>
                <w:sz w:val="22"/>
                <w:szCs w:val="22"/>
              </w:rPr>
              <w:t>Priedai ir jų savybės</w:t>
            </w:r>
          </w:p>
        </w:tc>
        <w:tc>
          <w:tcPr>
            <w:tcW w:w="2977" w:type="dxa"/>
            <w:tcBorders>
              <w:bottom w:val="single" w:sz="4" w:space="0" w:color="auto"/>
            </w:tcBorders>
          </w:tcPr>
          <w:p w14:paraId="57E54981" w14:textId="77777777" w:rsidR="00346F26" w:rsidRPr="00B93F71" w:rsidRDefault="00346F26" w:rsidP="0085203B">
            <w:pPr>
              <w:pStyle w:val="Sraopastraipa"/>
              <w:tabs>
                <w:tab w:val="left" w:pos="320"/>
              </w:tabs>
              <w:ind w:left="0"/>
              <w:rPr>
                <w:sz w:val="22"/>
                <w:szCs w:val="22"/>
              </w:rPr>
            </w:pPr>
            <w:r w:rsidRPr="00B93F71">
              <w:rPr>
                <w:sz w:val="22"/>
                <w:szCs w:val="22"/>
              </w:rPr>
              <w:t>EKG laidų ir daugkartinių elektrodų komplektas.</w:t>
            </w:r>
          </w:p>
        </w:tc>
        <w:tc>
          <w:tcPr>
            <w:tcW w:w="3402" w:type="dxa"/>
            <w:tcBorders>
              <w:bottom w:val="single" w:sz="4" w:space="0" w:color="auto"/>
            </w:tcBorders>
          </w:tcPr>
          <w:p w14:paraId="7F960C11" w14:textId="77777777" w:rsidR="00346F26" w:rsidRPr="00B93F71" w:rsidRDefault="00346F26" w:rsidP="0085203B">
            <w:pPr>
              <w:pStyle w:val="Sraopastraipa"/>
              <w:tabs>
                <w:tab w:val="left" w:pos="320"/>
              </w:tabs>
              <w:ind w:left="0"/>
              <w:rPr>
                <w:sz w:val="22"/>
                <w:szCs w:val="22"/>
              </w:rPr>
            </w:pPr>
          </w:p>
        </w:tc>
      </w:tr>
      <w:tr w:rsidR="00346F26" w:rsidRPr="00183A20" w14:paraId="26D680E1" w14:textId="3A59DD97" w:rsidTr="00346F26">
        <w:trPr>
          <w:trHeight w:val="20"/>
        </w:trPr>
        <w:tc>
          <w:tcPr>
            <w:tcW w:w="851" w:type="dxa"/>
            <w:tcBorders>
              <w:bottom w:val="single" w:sz="4" w:space="0" w:color="auto"/>
            </w:tcBorders>
          </w:tcPr>
          <w:p w14:paraId="7FA2FA86" w14:textId="77777777" w:rsidR="00346F26" w:rsidRPr="00183A20" w:rsidRDefault="00346F26" w:rsidP="0085203B">
            <w:pPr>
              <w:rPr>
                <w:sz w:val="22"/>
                <w:szCs w:val="22"/>
              </w:rPr>
            </w:pPr>
            <w:r w:rsidRPr="00183A20">
              <w:rPr>
                <w:sz w:val="22"/>
                <w:szCs w:val="22"/>
              </w:rPr>
              <w:t>14.</w:t>
            </w:r>
          </w:p>
        </w:tc>
        <w:tc>
          <w:tcPr>
            <w:tcW w:w="2551" w:type="dxa"/>
            <w:tcBorders>
              <w:bottom w:val="single" w:sz="4" w:space="0" w:color="auto"/>
            </w:tcBorders>
          </w:tcPr>
          <w:p w14:paraId="2A71D14E" w14:textId="77777777" w:rsidR="00346F26" w:rsidRPr="00183A20" w:rsidRDefault="00346F26" w:rsidP="0085203B">
            <w:pPr>
              <w:rPr>
                <w:sz w:val="22"/>
                <w:szCs w:val="22"/>
              </w:rPr>
            </w:pPr>
            <w:r w:rsidRPr="00183A20">
              <w:rPr>
                <w:color w:val="000000"/>
                <w:sz w:val="22"/>
                <w:szCs w:val="22"/>
              </w:rPr>
              <w:t>Išėjimo sąsajos</w:t>
            </w:r>
          </w:p>
        </w:tc>
        <w:tc>
          <w:tcPr>
            <w:tcW w:w="2977" w:type="dxa"/>
            <w:tcBorders>
              <w:bottom w:val="single" w:sz="4" w:space="0" w:color="auto"/>
            </w:tcBorders>
          </w:tcPr>
          <w:p w14:paraId="6B776318" w14:textId="77777777" w:rsidR="00346F26" w:rsidRPr="00183A20" w:rsidRDefault="00346F26" w:rsidP="00346F26">
            <w:pPr>
              <w:pStyle w:val="Sraopastraipa"/>
              <w:numPr>
                <w:ilvl w:val="0"/>
                <w:numId w:val="4"/>
              </w:numPr>
              <w:tabs>
                <w:tab w:val="left" w:pos="264"/>
              </w:tabs>
              <w:ind w:hanging="433"/>
              <w:rPr>
                <w:color w:val="000000"/>
                <w:sz w:val="22"/>
                <w:szCs w:val="22"/>
              </w:rPr>
            </w:pPr>
            <w:proofErr w:type="spellStart"/>
            <w:r w:rsidRPr="00183A20">
              <w:rPr>
                <w:color w:val="000000"/>
                <w:sz w:val="22"/>
                <w:szCs w:val="22"/>
              </w:rPr>
              <w:t>Ethernet</w:t>
            </w:r>
            <w:proofErr w:type="spellEnd"/>
            <w:r w:rsidRPr="00183A20">
              <w:rPr>
                <w:color w:val="000000"/>
                <w:sz w:val="22"/>
                <w:szCs w:val="22"/>
              </w:rPr>
              <w:t>;</w:t>
            </w:r>
          </w:p>
          <w:p w14:paraId="5E216DAD" w14:textId="77777777" w:rsidR="00346F26" w:rsidRPr="00B93F71" w:rsidRDefault="00346F26" w:rsidP="00346F26">
            <w:pPr>
              <w:pStyle w:val="Sraopastraipa"/>
              <w:numPr>
                <w:ilvl w:val="0"/>
                <w:numId w:val="4"/>
              </w:numPr>
              <w:tabs>
                <w:tab w:val="left" w:pos="264"/>
              </w:tabs>
              <w:ind w:left="0" w:firstLine="0"/>
              <w:rPr>
                <w:color w:val="000000"/>
                <w:sz w:val="22"/>
                <w:szCs w:val="22"/>
                <w:lang w:val="pt-BR"/>
              </w:rPr>
            </w:pPr>
            <w:r w:rsidRPr="00B93F71">
              <w:rPr>
                <w:color w:val="000000"/>
                <w:sz w:val="22"/>
                <w:szCs w:val="22"/>
                <w:lang w:val="pt-BR"/>
              </w:rPr>
              <w:t>HDMI ir /arba DisplayPort ir/ arba DVI;</w:t>
            </w:r>
          </w:p>
          <w:p w14:paraId="43797DA8" w14:textId="77777777" w:rsidR="00346F26" w:rsidRPr="00183A20" w:rsidRDefault="00346F26" w:rsidP="00346F26">
            <w:pPr>
              <w:pStyle w:val="Sraopastraipa"/>
              <w:numPr>
                <w:ilvl w:val="0"/>
                <w:numId w:val="4"/>
              </w:numPr>
              <w:tabs>
                <w:tab w:val="left" w:pos="264"/>
              </w:tabs>
              <w:ind w:left="0" w:firstLine="0"/>
              <w:rPr>
                <w:color w:val="000000"/>
                <w:sz w:val="22"/>
                <w:szCs w:val="22"/>
              </w:rPr>
            </w:pPr>
            <w:r w:rsidRPr="00183A20">
              <w:rPr>
                <w:color w:val="000000"/>
                <w:sz w:val="22"/>
                <w:szCs w:val="22"/>
              </w:rPr>
              <w:t>USB jungtis.</w:t>
            </w:r>
          </w:p>
        </w:tc>
        <w:tc>
          <w:tcPr>
            <w:tcW w:w="3402" w:type="dxa"/>
            <w:tcBorders>
              <w:bottom w:val="single" w:sz="4" w:space="0" w:color="auto"/>
            </w:tcBorders>
          </w:tcPr>
          <w:p w14:paraId="2496B59C" w14:textId="77777777" w:rsidR="00346F26" w:rsidRPr="00183A20" w:rsidRDefault="00346F26" w:rsidP="00346F26">
            <w:pPr>
              <w:pStyle w:val="Sraopastraipa"/>
              <w:numPr>
                <w:ilvl w:val="0"/>
                <w:numId w:val="4"/>
              </w:numPr>
              <w:tabs>
                <w:tab w:val="left" w:pos="264"/>
              </w:tabs>
              <w:ind w:hanging="433"/>
              <w:rPr>
                <w:color w:val="000000"/>
                <w:sz w:val="22"/>
                <w:szCs w:val="22"/>
              </w:rPr>
            </w:pPr>
          </w:p>
        </w:tc>
      </w:tr>
      <w:tr w:rsidR="00346F26" w:rsidRPr="00183A20" w14:paraId="50675585" w14:textId="44C1EDA6" w:rsidTr="00346F26">
        <w:trPr>
          <w:trHeight w:val="20"/>
        </w:trPr>
        <w:tc>
          <w:tcPr>
            <w:tcW w:w="851" w:type="dxa"/>
            <w:tcBorders>
              <w:top w:val="single" w:sz="4" w:space="0" w:color="auto"/>
              <w:bottom w:val="single" w:sz="4" w:space="0" w:color="auto"/>
            </w:tcBorders>
          </w:tcPr>
          <w:p w14:paraId="0E1B1254" w14:textId="77777777" w:rsidR="00346F26" w:rsidRPr="00183A20" w:rsidRDefault="00346F26" w:rsidP="0085203B">
            <w:pPr>
              <w:rPr>
                <w:sz w:val="22"/>
                <w:szCs w:val="22"/>
              </w:rPr>
            </w:pPr>
            <w:r w:rsidRPr="00183A20">
              <w:rPr>
                <w:sz w:val="22"/>
                <w:szCs w:val="22"/>
              </w:rPr>
              <w:t>15.</w:t>
            </w:r>
          </w:p>
        </w:tc>
        <w:tc>
          <w:tcPr>
            <w:tcW w:w="2551" w:type="dxa"/>
            <w:tcBorders>
              <w:top w:val="single" w:sz="4" w:space="0" w:color="auto"/>
              <w:bottom w:val="single" w:sz="4" w:space="0" w:color="auto"/>
            </w:tcBorders>
          </w:tcPr>
          <w:p w14:paraId="3F9AEB25" w14:textId="77777777" w:rsidR="00346F26" w:rsidRPr="00183A20" w:rsidRDefault="00346F26" w:rsidP="0085203B">
            <w:pPr>
              <w:rPr>
                <w:sz w:val="22"/>
                <w:szCs w:val="22"/>
              </w:rPr>
            </w:pPr>
            <w:r w:rsidRPr="00183A20">
              <w:rPr>
                <w:color w:val="000000"/>
                <w:sz w:val="22"/>
                <w:szCs w:val="22"/>
              </w:rPr>
              <w:t>Ultragarsinio diagnostinio prietaiso apsauga nuo elektros energijos tiekimo iš elektros tinklo sutrikimų</w:t>
            </w:r>
          </w:p>
        </w:tc>
        <w:tc>
          <w:tcPr>
            <w:tcW w:w="2977" w:type="dxa"/>
            <w:tcBorders>
              <w:top w:val="single" w:sz="4" w:space="0" w:color="auto"/>
              <w:bottom w:val="single" w:sz="4" w:space="0" w:color="auto"/>
            </w:tcBorders>
          </w:tcPr>
          <w:p w14:paraId="353BC0FC" w14:textId="77777777" w:rsidR="00346F26" w:rsidRPr="00183A20" w:rsidRDefault="00346F26" w:rsidP="0085203B">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c>
          <w:tcPr>
            <w:tcW w:w="3402" w:type="dxa"/>
            <w:tcBorders>
              <w:top w:val="single" w:sz="4" w:space="0" w:color="auto"/>
              <w:bottom w:val="single" w:sz="4" w:space="0" w:color="auto"/>
            </w:tcBorders>
          </w:tcPr>
          <w:p w14:paraId="5EC6DA2F" w14:textId="77777777" w:rsidR="00346F26" w:rsidRPr="00183A20" w:rsidRDefault="00346F26" w:rsidP="0085203B">
            <w:pPr>
              <w:snapToGrid w:val="0"/>
              <w:rPr>
                <w:color w:val="000000"/>
                <w:sz w:val="22"/>
                <w:szCs w:val="22"/>
              </w:rPr>
            </w:pPr>
          </w:p>
        </w:tc>
      </w:tr>
      <w:tr w:rsidR="00346F26" w:rsidRPr="00183A20" w14:paraId="49320BC7" w14:textId="0DAD37F6" w:rsidTr="00346F26">
        <w:trPr>
          <w:trHeight w:val="20"/>
        </w:trPr>
        <w:tc>
          <w:tcPr>
            <w:tcW w:w="851" w:type="dxa"/>
            <w:tcBorders>
              <w:top w:val="single" w:sz="4" w:space="0" w:color="auto"/>
              <w:bottom w:val="single" w:sz="4" w:space="0" w:color="auto"/>
            </w:tcBorders>
          </w:tcPr>
          <w:p w14:paraId="27489E38" w14:textId="77777777" w:rsidR="00346F26" w:rsidRPr="00183A20" w:rsidRDefault="00346F26" w:rsidP="0085203B">
            <w:pPr>
              <w:rPr>
                <w:sz w:val="22"/>
                <w:szCs w:val="22"/>
              </w:rPr>
            </w:pPr>
            <w:r>
              <w:rPr>
                <w:sz w:val="22"/>
                <w:szCs w:val="22"/>
              </w:rPr>
              <w:t>16.</w:t>
            </w:r>
          </w:p>
        </w:tc>
        <w:tc>
          <w:tcPr>
            <w:tcW w:w="2551" w:type="dxa"/>
            <w:tcBorders>
              <w:top w:val="single" w:sz="4" w:space="0" w:color="auto"/>
              <w:bottom w:val="single" w:sz="4" w:space="0" w:color="auto"/>
            </w:tcBorders>
          </w:tcPr>
          <w:p w14:paraId="27EA8816" w14:textId="77777777" w:rsidR="00346F26" w:rsidRPr="00183A20" w:rsidRDefault="00346F26" w:rsidP="0085203B">
            <w:pPr>
              <w:rPr>
                <w:color w:val="000000"/>
                <w:sz w:val="22"/>
                <w:szCs w:val="22"/>
              </w:rPr>
            </w:pPr>
            <w:r>
              <w:rPr>
                <w:color w:val="000000"/>
                <w:sz w:val="22"/>
                <w:szCs w:val="22"/>
              </w:rPr>
              <w:t>Juodai baltas vaizdo spausdintuvas</w:t>
            </w:r>
          </w:p>
        </w:tc>
        <w:tc>
          <w:tcPr>
            <w:tcW w:w="2977" w:type="dxa"/>
            <w:tcBorders>
              <w:top w:val="single" w:sz="4" w:space="0" w:color="auto"/>
              <w:bottom w:val="single" w:sz="4" w:space="0" w:color="auto"/>
            </w:tcBorders>
          </w:tcPr>
          <w:p w14:paraId="6B73813E" w14:textId="77777777" w:rsidR="00346F26" w:rsidRPr="00183A20" w:rsidRDefault="00346F26" w:rsidP="0085203B">
            <w:pPr>
              <w:snapToGrid w:val="0"/>
              <w:rPr>
                <w:color w:val="000000"/>
                <w:sz w:val="22"/>
                <w:szCs w:val="22"/>
              </w:rPr>
            </w:pPr>
            <w:r>
              <w:rPr>
                <w:color w:val="000000"/>
                <w:sz w:val="22"/>
                <w:szCs w:val="22"/>
              </w:rPr>
              <w:t>Būtina</w:t>
            </w:r>
          </w:p>
        </w:tc>
        <w:tc>
          <w:tcPr>
            <w:tcW w:w="3402" w:type="dxa"/>
            <w:tcBorders>
              <w:top w:val="single" w:sz="4" w:space="0" w:color="auto"/>
              <w:bottom w:val="single" w:sz="4" w:space="0" w:color="auto"/>
            </w:tcBorders>
          </w:tcPr>
          <w:p w14:paraId="494887A6" w14:textId="77777777" w:rsidR="00346F26" w:rsidRDefault="00346F26" w:rsidP="0085203B">
            <w:pPr>
              <w:snapToGrid w:val="0"/>
              <w:rPr>
                <w:color w:val="000000"/>
                <w:sz w:val="22"/>
                <w:szCs w:val="22"/>
              </w:rPr>
            </w:pPr>
          </w:p>
        </w:tc>
      </w:tr>
      <w:tr w:rsidR="00346F26" w:rsidRPr="00183A20" w14:paraId="40A866C8" w14:textId="7E88B661" w:rsidTr="00346F26">
        <w:trPr>
          <w:trHeight w:val="20"/>
        </w:trPr>
        <w:tc>
          <w:tcPr>
            <w:tcW w:w="851" w:type="dxa"/>
            <w:tcBorders>
              <w:top w:val="single" w:sz="4" w:space="0" w:color="auto"/>
              <w:bottom w:val="single" w:sz="4" w:space="0" w:color="auto"/>
            </w:tcBorders>
          </w:tcPr>
          <w:p w14:paraId="1FFAACA2" w14:textId="77777777" w:rsidR="00346F26" w:rsidRDefault="00346F26" w:rsidP="0085203B">
            <w:pPr>
              <w:rPr>
                <w:sz w:val="22"/>
                <w:szCs w:val="22"/>
              </w:rPr>
            </w:pPr>
            <w:r>
              <w:rPr>
                <w:sz w:val="22"/>
                <w:szCs w:val="22"/>
              </w:rPr>
              <w:t>17.</w:t>
            </w:r>
          </w:p>
        </w:tc>
        <w:tc>
          <w:tcPr>
            <w:tcW w:w="2551" w:type="dxa"/>
            <w:tcBorders>
              <w:top w:val="single" w:sz="4" w:space="0" w:color="auto"/>
              <w:bottom w:val="single" w:sz="4" w:space="0" w:color="auto"/>
            </w:tcBorders>
          </w:tcPr>
          <w:p w14:paraId="6EBD866F" w14:textId="77777777" w:rsidR="00346F26" w:rsidRPr="00DC0D63" w:rsidRDefault="00346F26" w:rsidP="0085203B">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77DB4A61" w14:textId="77777777" w:rsidR="00346F26" w:rsidRDefault="00346F26" w:rsidP="0085203B">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Pr="0068364C">
              <w:t>Lietuvos Respublikos aplinkos</w:t>
            </w:r>
            <w:r w:rsidRPr="00B96286">
              <w:t xml:space="preserve"> ministro 2011 m. birželio 28 d. įsakymo Nr. D1-508 „</w:t>
            </w:r>
            <w:hyperlink r:id="rId7">
              <w:r w:rsidRPr="00B96286">
                <w:rPr>
                  <w:color w:val="000000"/>
                </w:rPr>
                <w:t>Dėl Aplinkos apsaugos kriterijų taikymo, vykdant žaliuosius pirkimus, tvarkos aprašo patvirtinimo</w:t>
              </w:r>
            </w:hyperlink>
            <w:r w:rsidRPr="00B96286">
              <w:rPr>
                <w:color w:val="000000"/>
              </w:rPr>
              <w:t>“</w:t>
            </w:r>
            <w:r w:rsidRPr="00B96286">
              <w:t xml:space="preserve"> 4.4.4.4. punktu(-</w:t>
            </w:r>
            <w:proofErr w:type="spellStart"/>
            <w:r w:rsidRPr="00B96286">
              <w:t>ais</w:t>
            </w:r>
            <w:proofErr w:type="spellEnd"/>
            <w:r w:rsidRPr="00B96286">
              <w:t>).</w:t>
            </w:r>
            <w:r w:rsidRPr="00B96286">
              <w:rPr>
                <w:rFonts w:eastAsia="Arial Unicode MS"/>
              </w:rPr>
              <w:t xml:space="preserve"> </w:t>
            </w:r>
          </w:p>
        </w:tc>
        <w:tc>
          <w:tcPr>
            <w:tcW w:w="2977" w:type="dxa"/>
            <w:tcBorders>
              <w:top w:val="single" w:sz="4" w:space="0" w:color="auto"/>
              <w:bottom w:val="single" w:sz="4" w:space="0" w:color="auto"/>
            </w:tcBorders>
          </w:tcPr>
          <w:p w14:paraId="32C16765" w14:textId="77777777" w:rsidR="00346F26" w:rsidRDefault="00346F26" w:rsidP="0085203B">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c>
          <w:tcPr>
            <w:tcW w:w="3402" w:type="dxa"/>
            <w:tcBorders>
              <w:top w:val="single" w:sz="4" w:space="0" w:color="auto"/>
              <w:bottom w:val="single" w:sz="4" w:space="0" w:color="auto"/>
            </w:tcBorders>
          </w:tcPr>
          <w:p w14:paraId="5DC9A797" w14:textId="77777777" w:rsidR="00346F26" w:rsidRPr="00B5626F" w:rsidRDefault="00346F26" w:rsidP="0085203B">
            <w:pPr>
              <w:snapToGrid w:val="0"/>
              <w:rPr>
                <w:rFonts w:asciiTheme="majorBidi" w:hAnsiTheme="majorBidi" w:cstheme="majorBidi"/>
                <w:b/>
                <w:bCs/>
                <w:szCs w:val="24"/>
              </w:rPr>
            </w:pPr>
          </w:p>
        </w:tc>
      </w:tr>
      <w:tr w:rsidR="00346F26" w:rsidRPr="00183A20" w14:paraId="3E765F3B" w14:textId="1C2F2B8B" w:rsidTr="00346F26">
        <w:trPr>
          <w:trHeight w:val="20"/>
        </w:trPr>
        <w:tc>
          <w:tcPr>
            <w:tcW w:w="851" w:type="dxa"/>
            <w:tcBorders>
              <w:top w:val="single" w:sz="4" w:space="0" w:color="auto"/>
              <w:bottom w:val="single" w:sz="4" w:space="0" w:color="auto"/>
            </w:tcBorders>
          </w:tcPr>
          <w:p w14:paraId="177BDF60" w14:textId="77777777" w:rsidR="00346F26" w:rsidRDefault="00346F26" w:rsidP="0085203B">
            <w:pPr>
              <w:rPr>
                <w:sz w:val="22"/>
                <w:szCs w:val="22"/>
              </w:rPr>
            </w:pPr>
          </w:p>
        </w:tc>
        <w:tc>
          <w:tcPr>
            <w:tcW w:w="5528" w:type="dxa"/>
            <w:gridSpan w:val="2"/>
            <w:tcBorders>
              <w:top w:val="single" w:sz="4" w:space="0" w:color="auto"/>
              <w:bottom w:val="single" w:sz="4" w:space="0" w:color="auto"/>
            </w:tcBorders>
          </w:tcPr>
          <w:p w14:paraId="06351BC1" w14:textId="77777777" w:rsidR="00346F26" w:rsidRDefault="00346F26" w:rsidP="0085203B">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c>
          <w:tcPr>
            <w:tcW w:w="3402" w:type="dxa"/>
            <w:tcBorders>
              <w:top w:val="single" w:sz="4" w:space="0" w:color="auto"/>
              <w:bottom w:val="single" w:sz="4" w:space="0" w:color="auto"/>
            </w:tcBorders>
          </w:tcPr>
          <w:p w14:paraId="58A6253F" w14:textId="77777777" w:rsidR="00346F26" w:rsidRPr="00B5626F" w:rsidRDefault="00346F26" w:rsidP="0085203B">
            <w:pPr>
              <w:snapToGrid w:val="0"/>
              <w:rPr>
                <w:rFonts w:asciiTheme="majorBidi" w:hAnsiTheme="majorBidi" w:cstheme="majorBidi"/>
                <w:b/>
                <w:bCs/>
                <w:szCs w:val="24"/>
              </w:rPr>
            </w:pPr>
          </w:p>
        </w:tc>
      </w:tr>
      <w:tr w:rsidR="00346F26" w:rsidRPr="00183A20" w14:paraId="3D16E268" w14:textId="78EFD31A" w:rsidTr="00346F26">
        <w:trPr>
          <w:trHeight w:val="20"/>
        </w:trPr>
        <w:tc>
          <w:tcPr>
            <w:tcW w:w="851" w:type="dxa"/>
            <w:tcBorders>
              <w:top w:val="single" w:sz="4" w:space="0" w:color="auto"/>
              <w:bottom w:val="single" w:sz="4" w:space="0" w:color="auto"/>
            </w:tcBorders>
          </w:tcPr>
          <w:p w14:paraId="5E30230A" w14:textId="77777777" w:rsidR="00346F26" w:rsidRPr="00B5626F" w:rsidRDefault="00346F26" w:rsidP="0085203B">
            <w:pPr>
              <w:rPr>
                <w:rFonts w:asciiTheme="majorBidi" w:eastAsia="Calibri" w:hAnsiTheme="majorBidi" w:cstheme="majorBidi"/>
                <w:b/>
                <w:bCs/>
                <w:szCs w:val="24"/>
              </w:rPr>
            </w:pPr>
            <w:r>
              <w:rPr>
                <w:rFonts w:asciiTheme="majorBidi" w:eastAsia="Calibri" w:hAnsiTheme="majorBidi" w:cstheme="majorBidi"/>
                <w:szCs w:val="24"/>
              </w:rPr>
              <w:t>19.</w:t>
            </w:r>
          </w:p>
        </w:tc>
        <w:tc>
          <w:tcPr>
            <w:tcW w:w="2551" w:type="dxa"/>
            <w:tcBorders>
              <w:top w:val="single" w:sz="4" w:space="0" w:color="auto"/>
              <w:bottom w:val="single" w:sz="4" w:space="0" w:color="auto"/>
            </w:tcBorders>
          </w:tcPr>
          <w:p w14:paraId="77BD10D8" w14:textId="77777777" w:rsidR="00346F26" w:rsidRPr="00B5626F" w:rsidRDefault="00346F26" w:rsidP="0085203B">
            <w:pPr>
              <w:rPr>
                <w:rFonts w:asciiTheme="majorBidi" w:hAnsiTheme="majorBidi" w:cstheme="majorBidi"/>
                <w:b/>
                <w:bCs/>
                <w:szCs w:val="24"/>
              </w:rPr>
            </w:pPr>
            <w:r w:rsidRPr="00B5626F">
              <w:rPr>
                <w:rFonts w:asciiTheme="majorBidi" w:hAnsiTheme="majorBidi" w:cstheme="majorBidi"/>
                <w:szCs w:val="24"/>
              </w:rPr>
              <w:t>Garantinis laikotarpis</w:t>
            </w:r>
          </w:p>
        </w:tc>
        <w:tc>
          <w:tcPr>
            <w:tcW w:w="2977" w:type="dxa"/>
            <w:tcBorders>
              <w:top w:val="single" w:sz="4" w:space="0" w:color="auto"/>
              <w:bottom w:val="single" w:sz="4" w:space="0" w:color="auto"/>
            </w:tcBorders>
          </w:tcPr>
          <w:p w14:paraId="2B3C22FC" w14:textId="77777777" w:rsidR="00346F26" w:rsidRDefault="00346F26" w:rsidP="0085203B">
            <w:pPr>
              <w:snapToGrid w:val="0"/>
              <w:rPr>
                <w:color w:val="000000"/>
                <w:sz w:val="22"/>
                <w:szCs w:val="22"/>
              </w:rPr>
            </w:pPr>
            <w:r w:rsidRPr="00B5626F">
              <w:rPr>
                <w:rFonts w:asciiTheme="majorBidi" w:eastAsia="Calibri" w:hAnsiTheme="majorBidi" w:cstheme="majorBidi"/>
                <w:szCs w:val="24"/>
              </w:rPr>
              <w:t>ne mažiau 24 mėn.</w:t>
            </w:r>
          </w:p>
        </w:tc>
        <w:tc>
          <w:tcPr>
            <w:tcW w:w="3402" w:type="dxa"/>
            <w:tcBorders>
              <w:top w:val="single" w:sz="4" w:space="0" w:color="auto"/>
              <w:bottom w:val="single" w:sz="4" w:space="0" w:color="auto"/>
            </w:tcBorders>
          </w:tcPr>
          <w:p w14:paraId="238277E5" w14:textId="77777777" w:rsidR="00346F26" w:rsidRPr="00B5626F" w:rsidRDefault="00346F26" w:rsidP="0085203B">
            <w:pPr>
              <w:snapToGrid w:val="0"/>
              <w:rPr>
                <w:rFonts w:asciiTheme="majorBidi" w:eastAsia="Calibri" w:hAnsiTheme="majorBidi" w:cstheme="majorBidi"/>
                <w:szCs w:val="24"/>
              </w:rPr>
            </w:pPr>
          </w:p>
        </w:tc>
      </w:tr>
      <w:tr w:rsidR="00346F26" w:rsidRPr="00183A20" w14:paraId="63918C34" w14:textId="5F3E51F3" w:rsidTr="00346F26">
        <w:trPr>
          <w:trHeight w:val="20"/>
        </w:trPr>
        <w:tc>
          <w:tcPr>
            <w:tcW w:w="851" w:type="dxa"/>
            <w:tcBorders>
              <w:top w:val="single" w:sz="4" w:space="0" w:color="auto"/>
              <w:bottom w:val="single" w:sz="4" w:space="0" w:color="auto"/>
            </w:tcBorders>
          </w:tcPr>
          <w:p w14:paraId="31F886D9" w14:textId="77777777" w:rsidR="00346F26" w:rsidRDefault="00346F26" w:rsidP="0085203B">
            <w:pPr>
              <w:rPr>
                <w:sz w:val="22"/>
                <w:szCs w:val="22"/>
              </w:rPr>
            </w:pPr>
            <w:r>
              <w:rPr>
                <w:rFonts w:asciiTheme="majorBidi" w:eastAsia="Calibri" w:hAnsiTheme="majorBidi" w:cstheme="majorBidi"/>
                <w:szCs w:val="24"/>
              </w:rPr>
              <w:t>20.</w:t>
            </w:r>
          </w:p>
        </w:tc>
        <w:tc>
          <w:tcPr>
            <w:tcW w:w="2551" w:type="dxa"/>
            <w:tcBorders>
              <w:top w:val="single" w:sz="4" w:space="0" w:color="auto"/>
              <w:bottom w:val="single" w:sz="4" w:space="0" w:color="auto"/>
            </w:tcBorders>
          </w:tcPr>
          <w:p w14:paraId="265A0F38" w14:textId="77777777" w:rsidR="00346F26" w:rsidRPr="00FD1EDC" w:rsidRDefault="00346F26" w:rsidP="0085203B">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2977" w:type="dxa"/>
            <w:tcBorders>
              <w:top w:val="single" w:sz="4" w:space="0" w:color="auto"/>
              <w:bottom w:val="single" w:sz="4" w:space="0" w:color="auto"/>
            </w:tcBorders>
          </w:tcPr>
          <w:p w14:paraId="6806AFC2" w14:textId="77777777" w:rsidR="00346F26" w:rsidRPr="00FD1EDC" w:rsidRDefault="00346F26" w:rsidP="0085203B">
            <w:pPr>
              <w:snapToGrid w:val="0"/>
              <w:rPr>
                <w:sz w:val="22"/>
                <w:szCs w:val="22"/>
              </w:rPr>
            </w:pPr>
            <w:r w:rsidRPr="00B5626F">
              <w:rPr>
                <w:rFonts w:asciiTheme="majorBidi" w:eastAsia="Calibri" w:hAnsiTheme="majorBidi" w:cstheme="majorBidi"/>
                <w:szCs w:val="24"/>
              </w:rPr>
              <w:t>Būtina</w:t>
            </w:r>
          </w:p>
        </w:tc>
        <w:tc>
          <w:tcPr>
            <w:tcW w:w="3402" w:type="dxa"/>
            <w:tcBorders>
              <w:top w:val="single" w:sz="4" w:space="0" w:color="auto"/>
              <w:bottom w:val="single" w:sz="4" w:space="0" w:color="auto"/>
            </w:tcBorders>
          </w:tcPr>
          <w:p w14:paraId="74DAB53C" w14:textId="77777777" w:rsidR="00346F26" w:rsidRPr="00B5626F" w:rsidRDefault="00346F26" w:rsidP="0085203B">
            <w:pPr>
              <w:snapToGrid w:val="0"/>
              <w:rPr>
                <w:rFonts w:asciiTheme="majorBidi" w:eastAsia="Calibri" w:hAnsiTheme="majorBidi" w:cstheme="majorBidi"/>
                <w:szCs w:val="24"/>
              </w:rPr>
            </w:pPr>
          </w:p>
        </w:tc>
      </w:tr>
      <w:tr w:rsidR="00346F26" w:rsidRPr="00183A20" w14:paraId="13078A4C" w14:textId="0567B676" w:rsidTr="00346F26">
        <w:trPr>
          <w:trHeight w:val="20"/>
        </w:trPr>
        <w:tc>
          <w:tcPr>
            <w:tcW w:w="851" w:type="dxa"/>
            <w:tcBorders>
              <w:top w:val="single" w:sz="4" w:space="0" w:color="auto"/>
              <w:bottom w:val="single" w:sz="4" w:space="0" w:color="auto"/>
            </w:tcBorders>
          </w:tcPr>
          <w:p w14:paraId="61BC81DA" w14:textId="77777777" w:rsidR="00346F26" w:rsidRDefault="00346F26" w:rsidP="0085203B">
            <w:pPr>
              <w:rPr>
                <w:rFonts w:asciiTheme="majorBidi" w:eastAsia="Calibri" w:hAnsiTheme="majorBidi" w:cstheme="majorBidi"/>
                <w:szCs w:val="24"/>
              </w:rPr>
            </w:pPr>
            <w:r>
              <w:rPr>
                <w:rFonts w:asciiTheme="majorBidi" w:eastAsia="Calibri" w:hAnsiTheme="majorBidi" w:cstheme="majorBidi"/>
                <w:szCs w:val="24"/>
              </w:rPr>
              <w:t>21.</w:t>
            </w:r>
          </w:p>
        </w:tc>
        <w:tc>
          <w:tcPr>
            <w:tcW w:w="2551" w:type="dxa"/>
            <w:tcBorders>
              <w:top w:val="single" w:sz="4" w:space="0" w:color="auto"/>
              <w:bottom w:val="single" w:sz="4" w:space="0" w:color="auto"/>
            </w:tcBorders>
          </w:tcPr>
          <w:p w14:paraId="17CE75AB" w14:textId="77777777" w:rsidR="00346F26" w:rsidRPr="00B5626F" w:rsidRDefault="00346F26" w:rsidP="0085203B">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w:t>
            </w:r>
            <w:r w:rsidRPr="00B5626F">
              <w:rPr>
                <w:rFonts w:asciiTheme="majorBidi" w:hAnsiTheme="majorBidi" w:cstheme="majorBidi"/>
                <w:szCs w:val="24"/>
                <w:lang w:val="pt-BR"/>
              </w:rPr>
              <w:lastRenderedPageBreak/>
              <w:t xml:space="preserve">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dokumentai, įskaitant notifikuotosios įstaigos išduotą sertifikatą, kai jis pagal taikomą klasę yra privalomas, ir nurodytas notifikuotosios įstaigos identifikavimo numeris</w:t>
            </w:r>
            <w:r>
              <w:rPr>
                <w:rFonts w:asciiTheme="majorBidi" w:hAnsiTheme="majorBidi" w:cstheme="majorBidi"/>
                <w:szCs w:val="24"/>
                <w:lang w:val="pt-BR"/>
              </w:rPr>
              <w:t>.</w:t>
            </w:r>
          </w:p>
        </w:tc>
        <w:tc>
          <w:tcPr>
            <w:tcW w:w="2977" w:type="dxa"/>
            <w:tcBorders>
              <w:top w:val="single" w:sz="4" w:space="0" w:color="auto"/>
              <w:bottom w:val="single" w:sz="4" w:space="0" w:color="auto"/>
            </w:tcBorders>
          </w:tcPr>
          <w:p w14:paraId="6684E30E" w14:textId="77777777" w:rsidR="00346F26" w:rsidRPr="00B5626F" w:rsidRDefault="00346F26" w:rsidP="0085203B">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c>
          <w:tcPr>
            <w:tcW w:w="3402" w:type="dxa"/>
            <w:tcBorders>
              <w:top w:val="single" w:sz="4" w:space="0" w:color="auto"/>
              <w:bottom w:val="single" w:sz="4" w:space="0" w:color="auto"/>
            </w:tcBorders>
          </w:tcPr>
          <w:p w14:paraId="76CF837D" w14:textId="77777777" w:rsidR="00346F26" w:rsidRDefault="00346F26" w:rsidP="0085203B">
            <w:pPr>
              <w:snapToGrid w:val="0"/>
              <w:rPr>
                <w:rFonts w:asciiTheme="majorBidi" w:eastAsia="Calibri" w:hAnsiTheme="majorBidi" w:cstheme="majorBidi"/>
                <w:szCs w:val="24"/>
              </w:rPr>
            </w:pPr>
          </w:p>
        </w:tc>
      </w:tr>
    </w:tbl>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proofErr w:type="spellStart"/>
            <w:r w:rsidRPr="00571E1C">
              <w:rPr>
                <w:color w:val="00000A"/>
                <w:sz w:val="22"/>
                <w:szCs w:val="22"/>
                <w:lang w:val="en-US"/>
              </w:rPr>
              <w:t>Vaizdo</w:t>
            </w:r>
            <w:proofErr w:type="spellEnd"/>
            <w:r w:rsidRPr="00571E1C">
              <w:rPr>
                <w:color w:val="00000A"/>
                <w:sz w:val="22"/>
                <w:szCs w:val="22"/>
                <w:lang w:val="en-US"/>
              </w:rPr>
              <w:t xml:space="preserve"> </w:t>
            </w:r>
            <w:proofErr w:type="spellStart"/>
            <w:r w:rsidRPr="00571E1C">
              <w:rPr>
                <w:color w:val="00000A"/>
                <w:sz w:val="22"/>
                <w:szCs w:val="22"/>
                <w:lang w:val="en-US"/>
              </w:rPr>
              <w:t>monitoriaus</w:t>
            </w:r>
            <w:proofErr w:type="spellEnd"/>
            <w:r w:rsidRPr="00571E1C">
              <w:rPr>
                <w:color w:val="00000A"/>
                <w:sz w:val="22"/>
                <w:szCs w:val="22"/>
                <w:lang w:val="en-US"/>
              </w:rPr>
              <w:t xml:space="preserve"> </w:t>
            </w:r>
            <w:proofErr w:type="spellStart"/>
            <w:r w:rsidRPr="00571E1C">
              <w:rPr>
                <w:color w:val="00000A"/>
                <w:sz w:val="22"/>
                <w:szCs w:val="22"/>
                <w:lang w:val="en-US"/>
              </w:rPr>
              <w:t>įstrižainė</w:t>
            </w:r>
            <w:proofErr w:type="spellEnd"/>
            <w:r w:rsidRPr="00571E1C">
              <w:rPr>
                <w:color w:val="00000A"/>
                <w:sz w:val="22"/>
                <w:szCs w:val="22"/>
                <w:lang w:val="en-US"/>
              </w:rPr>
              <w:t xml:space="preserve">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proofErr w:type="spellStart"/>
                  <w:r>
                    <w:rPr>
                      <w:rFonts w:eastAsia="Calibri"/>
                      <w:color w:val="000000" w:themeColor="text1"/>
                      <w:szCs w:val="24"/>
                    </w:rPr>
                    <w:lastRenderedPageBreak/>
                    <w:t>Eil.Nr</w:t>
                  </w:r>
                  <w:proofErr w:type="spellEnd"/>
                  <w:r>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proofErr w:type="spellStart"/>
                  <w:r w:rsidRPr="001D49EA">
                    <w:t>Eil.Nr</w:t>
                  </w:r>
                  <w:proofErr w:type="spellEnd"/>
                  <w:r w:rsidRPr="001D49EA">
                    <w:t>.</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FD8E2" w14:textId="77777777" w:rsidR="00E974BB" w:rsidRDefault="00E974BB" w:rsidP="0046659F">
      <w:r>
        <w:separator/>
      </w:r>
    </w:p>
  </w:endnote>
  <w:endnote w:type="continuationSeparator" w:id="0">
    <w:p w14:paraId="363C48B1" w14:textId="77777777" w:rsidR="00E974BB" w:rsidRDefault="00E974BB"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3381" w14:textId="77777777" w:rsidR="00E974BB" w:rsidRDefault="00E974BB" w:rsidP="0046659F">
      <w:r>
        <w:separator/>
      </w:r>
    </w:p>
  </w:footnote>
  <w:footnote w:type="continuationSeparator" w:id="0">
    <w:p w14:paraId="67B1CA70" w14:textId="77777777" w:rsidR="00E974BB" w:rsidRDefault="00E974BB"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13492"/>
    <w:rsid w:val="00074FA2"/>
    <w:rsid w:val="001015B4"/>
    <w:rsid w:val="00185419"/>
    <w:rsid w:val="0019021A"/>
    <w:rsid w:val="001F02F8"/>
    <w:rsid w:val="00263FD4"/>
    <w:rsid w:val="002677D0"/>
    <w:rsid w:val="002937D5"/>
    <w:rsid w:val="00340BAE"/>
    <w:rsid w:val="00340CFA"/>
    <w:rsid w:val="00346F26"/>
    <w:rsid w:val="0046659F"/>
    <w:rsid w:val="004C400E"/>
    <w:rsid w:val="004F73C4"/>
    <w:rsid w:val="00506D0B"/>
    <w:rsid w:val="0053422B"/>
    <w:rsid w:val="0053536C"/>
    <w:rsid w:val="005C283B"/>
    <w:rsid w:val="005E0DCB"/>
    <w:rsid w:val="005F633A"/>
    <w:rsid w:val="00635A02"/>
    <w:rsid w:val="00640554"/>
    <w:rsid w:val="0064291A"/>
    <w:rsid w:val="00662458"/>
    <w:rsid w:val="0068343A"/>
    <w:rsid w:val="006D2A4F"/>
    <w:rsid w:val="007242EC"/>
    <w:rsid w:val="007D11B2"/>
    <w:rsid w:val="008E2BB9"/>
    <w:rsid w:val="00933A2D"/>
    <w:rsid w:val="009346A0"/>
    <w:rsid w:val="009D57F3"/>
    <w:rsid w:val="009E014C"/>
    <w:rsid w:val="00B773EB"/>
    <w:rsid w:val="00C43BEF"/>
    <w:rsid w:val="00C638B8"/>
    <w:rsid w:val="00C9574F"/>
    <w:rsid w:val="00D017DF"/>
    <w:rsid w:val="00D31D6C"/>
    <w:rsid w:val="00D42B6D"/>
    <w:rsid w:val="00D73F6A"/>
    <w:rsid w:val="00DB3831"/>
    <w:rsid w:val="00DF247C"/>
    <w:rsid w:val="00E02EF0"/>
    <w:rsid w:val="00E974BB"/>
    <w:rsid w:val="00F340D5"/>
    <w:rsid w:val="00F5175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 w:type="paragraph" w:customStyle="1" w:styleId="v1msonormal">
    <w:name w:val="v1msonormal"/>
    <w:basedOn w:val="prastasis"/>
    <w:rsid w:val="00013492"/>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0F6569"/>
    <w:rsid w:val="001015B4"/>
    <w:rsid w:val="00162804"/>
    <w:rsid w:val="00263FD4"/>
    <w:rsid w:val="00340CFA"/>
    <w:rsid w:val="00400D0B"/>
    <w:rsid w:val="004F73C4"/>
    <w:rsid w:val="005C283B"/>
    <w:rsid w:val="00635A02"/>
    <w:rsid w:val="00640554"/>
    <w:rsid w:val="00662458"/>
    <w:rsid w:val="006A76F0"/>
    <w:rsid w:val="006C7352"/>
    <w:rsid w:val="00820571"/>
    <w:rsid w:val="00933A2D"/>
    <w:rsid w:val="009A2CBD"/>
    <w:rsid w:val="00A218E2"/>
    <w:rsid w:val="00BC6155"/>
    <w:rsid w:val="00BD14C9"/>
    <w:rsid w:val="00C67B0A"/>
    <w:rsid w:val="00D017DF"/>
    <w:rsid w:val="00F1518C"/>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8965</Words>
  <Characters>5111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13</cp:revision>
  <dcterms:created xsi:type="dcterms:W3CDTF">2026-04-23T08:19:00Z</dcterms:created>
  <dcterms:modified xsi:type="dcterms:W3CDTF">2026-07-03T11:15:00Z</dcterms:modified>
</cp:coreProperties>
</file>